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0D4" w:rsidRPr="00651752" w:rsidRDefault="000E50D4" w:rsidP="000E50D4">
      <w:pPr>
        <w:spacing w:after="200" w:line="276" w:lineRule="auto"/>
        <w:jc w:val="center"/>
        <w:rPr>
          <w:rFonts w:ascii="Times New Roman" w:eastAsia="Calibri" w:hAnsi="Times New Roman" w:cs="Times New Roman"/>
          <w:b/>
          <w:sz w:val="32"/>
          <w:szCs w:val="32"/>
          <w:lang w:eastAsia="ru-RU"/>
        </w:rPr>
      </w:pPr>
      <w:r w:rsidRPr="00651752">
        <w:rPr>
          <w:rFonts w:ascii="Times New Roman" w:eastAsia="Calibri" w:hAnsi="Times New Roman" w:cs="Times New Roman"/>
          <w:b/>
          <w:sz w:val="32"/>
          <w:szCs w:val="32"/>
          <w:lang w:eastAsia="ru-RU"/>
        </w:rPr>
        <w:t>Информационный бюллетень Апраксинского сельского поселения Чамзинского муниципального района Республики Мордовия</w:t>
      </w:r>
    </w:p>
    <w:p w:rsidR="000E50D4" w:rsidRPr="00651752" w:rsidRDefault="000E50D4" w:rsidP="000E50D4">
      <w:pPr>
        <w:spacing w:after="200" w:line="276" w:lineRule="auto"/>
        <w:rPr>
          <w:rFonts w:ascii="Calibri" w:eastAsia="Calibri" w:hAnsi="Calibri" w:cs="Calibri"/>
          <w:b/>
          <w:sz w:val="52"/>
          <w:lang w:eastAsia="ru-RU"/>
        </w:rPr>
      </w:pPr>
      <w:r w:rsidRPr="000E50D4">
        <w:rPr>
          <w:rFonts w:ascii="Calibri" w:eastAsia="Calibri" w:hAnsi="Calibri" w:cs="Calibri"/>
          <w:b/>
          <w:sz w:val="52"/>
          <w:lang w:eastAsia="ru-RU"/>
        </w:rPr>
        <w:t xml:space="preserve">                                </w:t>
      </w:r>
      <w:r w:rsidR="00651752">
        <w:rPr>
          <w:rFonts w:ascii="Calibri" w:eastAsia="Calibri" w:hAnsi="Calibri" w:cs="Calibri"/>
          <w:b/>
          <w:sz w:val="52"/>
          <w:lang w:eastAsia="ru-RU"/>
        </w:rPr>
        <w:t xml:space="preserve">       </w:t>
      </w:r>
      <w:r w:rsidRPr="000E50D4">
        <w:rPr>
          <w:rFonts w:ascii="Calibri" w:eastAsia="Calibri" w:hAnsi="Calibri" w:cs="Calibri"/>
          <w:b/>
          <w:sz w:val="52"/>
          <w:lang w:eastAsia="ru-RU"/>
        </w:rPr>
        <w:t>№</w:t>
      </w:r>
      <w:r w:rsidR="00247B3A">
        <w:rPr>
          <w:rFonts w:ascii="Calibri" w:eastAsia="Calibri" w:hAnsi="Calibri" w:cs="Calibri"/>
          <w:b/>
          <w:sz w:val="52"/>
          <w:lang w:eastAsia="ru-RU"/>
        </w:rPr>
        <w:t>1</w:t>
      </w:r>
    </w:p>
    <w:p w:rsidR="000E50D4" w:rsidRDefault="00247B3A" w:rsidP="00E74A24">
      <w:pPr>
        <w:spacing w:after="200" w:line="276" w:lineRule="auto"/>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Вторник</w:t>
      </w:r>
      <w:r w:rsidR="000E50D4" w:rsidRPr="00651752">
        <w:rPr>
          <w:rFonts w:ascii="Times New Roman" w:eastAsia="Calibri" w:hAnsi="Times New Roman" w:cs="Times New Roman"/>
          <w:b/>
          <w:sz w:val="32"/>
          <w:szCs w:val="32"/>
          <w:lang w:eastAsia="ru-RU"/>
        </w:rPr>
        <w:t xml:space="preserve">                     </w:t>
      </w:r>
      <w:r>
        <w:rPr>
          <w:rFonts w:ascii="Times New Roman" w:eastAsia="Calibri" w:hAnsi="Times New Roman" w:cs="Times New Roman"/>
          <w:b/>
          <w:sz w:val="32"/>
          <w:szCs w:val="32"/>
          <w:lang w:eastAsia="ru-RU"/>
        </w:rPr>
        <w:t>09.01.2024</w:t>
      </w:r>
    </w:p>
    <w:p w:rsidR="00247B3A" w:rsidRDefault="00247B3A" w:rsidP="00E74A24">
      <w:pPr>
        <w:spacing w:after="200" w:line="276" w:lineRule="auto"/>
        <w:jc w:val="center"/>
        <w:rPr>
          <w:rFonts w:ascii="Times New Roman" w:eastAsia="Calibri" w:hAnsi="Times New Roman" w:cs="Times New Roman"/>
          <w:b/>
          <w:sz w:val="32"/>
          <w:szCs w:val="32"/>
          <w:lang w:eastAsia="ru-RU"/>
        </w:rPr>
      </w:pPr>
    </w:p>
    <w:p w:rsidR="00247B3A" w:rsidRDefault="00247B3A" w:rsidP="00E74A24">
      <w:pPr>
        <w:spacing w:after="200" w:line="276" w:lineRule="auto"/>
        <w:jc w:val="center"/>
        <w:rPr>
          <w:rFonts w:ascii="Times New Roman" w:eastAsia="Calibri" w:hAnsi="Times New Roman" w:cs="Times New Roman"/>
          <w:b/>
          <w:sz w:val="32"/>
          <w:szCs w:val="32"/>
          <w:lang w:eastAsia="ru-RU"/>
        </w:rPr>
      </w:pPr>
    </w:p>
    <w:p w:rsidR="00247B3A" w:rsidRPr="00247B3A" w:rsidRDefault="00247B3A" w:rsidP="00247B3A">
      <w:pPr>
        <w:suppressAutoHyphens/>
        <w:spacing w:after="0" w:line="240" w:lineRule="auto"/>
        <w:jc w:val="center"/>
        <w:rPr>
          <w:rFonts w:ascii="Times New Roman" w:eastAsia="Calibri" w:hAnsi="Times New Roman" w:cs="Times New Roman"/>
          <w:b/>
          <w:sz w:val="28"/>
          <w:szCs w:val="28"/>
          <w:lang w:eastAsia="ar-SA"/>
        </w:rPr>
      </w:pPr>
      <w:r w:rsidRPr="00247B3A">
        <w:rPr>
          <w:rFonts w:ascii="Times New Roman" w:eastAsia="Calibri" w:hAnsi="Times New Roman" w:cs="Times New Roman"/>
          <w:b/>
          <w:sz w:val="28"/>
          <w:szCs w:val="28"/>
          <w:lang w:eastAsia="ar-SA"/>
        </w:rPr>
        <w:t>«Об утверждении реестра муниципального имущества администрации Апраксинского сельского поселения Чамзинского муниципального</w:t>
      </w:r>
    </w:p>
    <w:p w:rsidR="00247B3A" w:rsidRPr="00247B3A" w:rsidRDefault="00247B3A" w:rsidP="00247B3A">
      <w:pPr>
        <w:suppressAutoHyphens/>
        <w:spacing w:after="0" w:line="240" w:lineRule="auto"/>
        <w:jc w:val="center"/>
        <w:rPr>
          <w:rFonts w:ascii="Times New Roman" w:eastAsia="Calibri" w:hAnsi="Times New Roman" w:cs="Times New Roman"/>
          <w:b/>
          <w:sz w:val="28"/>
          <w:szCs w:val="28"/>
          <w:lang w:eastAsia="ar-SA"/>
        </w:rPr>
      </w:pPr>
      <w:r w:rsidRPr="00247B3A">
        <w:rPr>
          <w:rFonts w:ascii="Times New Roman" w:eastAsia="Calibri" w:hAnsi="Times New Roman" w:cs="Times New Roman"/>
          <w:b/>
          <w:sz w:val="28"/>
          <w:szCs w:val="28"/>
          <w:lang w:eastAsia="ar-SA"/>
        </w:rPr>
        <w:t>района Республики Мордовия на 01.01.2024 года»</w:t>
      </w:r>
    </w:p>
    <w:p w:rsidR="00247B3A" w:rsidRDefault="00247B3A" w:rsidP="00E74A24">
      <w:pPr>
        <w:spacing w:after="200" w:line="276" w:lineRule="auto"/>
        <w:jc w:val="center"/>
        <w:rPr>
          <w:rFonts w:ascii="Times New Roman" w:eastAsia="Calibri" w:hAnsi="Times New Roman" w:cs="Times New Roman"/>
          <w:b/>
          <w:sz w:val="32"/>
          <w:szCs w:val="32"/>
          <w:lang w:eastAsia="ru-RU"/>
        </w:rPr>
      </w:pPr>
    </w:p>
    <w:p w:rsidR="005A1B32" w:rsidRDefault="005A1B32" w:rsidP="00E74A24">
      <w:pPr>
        <w:spacing w:after="200" w:line="276" w:lineRule="auto"/>
        <w:jc w:val="center"/>
        <w:rPr>
          <w:rFonts w:ascii="Times New Roman" w:eastAsia="Calibri" w:hAnsi="Times New Roman" w:cs="Times New Roman"/>
          <w:b/>
          <w:sz w:val="32"/>
          <w:szCs w:val="32"/>
          <w:lang w:eastAsia="ru-RU"/>
        </w:rPr>
      </w:pPr>
    </w:p>
    <w:p w:rsidR="005A1B32" w:rsidRPr="005A1B32" w:rsidRDefault="005A1B32" w:rsidP="005A1B3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A1B32">
        <w:rPr>
          <w:rFonts w:ascii="Times New Roman" w:eastAsia="Times New Roman" w:hAnsi="Times New Roman" w:cs="Times New Roman"/>
          <w:b/>
          <w:sz w:val="28"/>
          <w:szCs w:val="28"/>
          <w:lang w:eastAsia="ru-RU"/>
        </w:rPr>
        <w:t>О мерах по реализации Решения Совета депутатов Апраксинского сельского поселения Чамзинского муниципального района Республики Мордовия от 27 декабря 2023 г. № 73 «О бюджете Апраксинского сельского поселения Чамзинского муниципального района Республики Мордовия на 2024 год и на плановый период 2025 и 2026 годов»</w:t>
      </w:r>
    </w:p>
    <w:p w:rsidR="005A1B32" w:rsidRDefault="005A1B32" w:rsidP="00E74A24">
      <w:pPr>
        <w:spacing w:after="200" w:line="276" w:lineRule="auto"/>
        <w:jc w:val="center"/>
        <w:rPr>
          <w:rFonts w:ascii="Times New Roman" w:eastAsia="Calibri" w:hAnsi="Times New Roman" w:cs="Times New Roman"/>
          <w:b/>
          <w:sz w:val="32"/>
          <w:szCs w:val="32"/>
          <w:lang w:eastAsia="ru-RU"/>
        </w:rPr>
      </w:pPr>
    </w:p>
    <w:p w:rsidR="005A1B32" w:rsidRDefault="005A1B32" w:rsidP="00E74A24">
      <w:pPr>
        <w:spacing w:after="200" w:line="276" w:lineRule="auto"/>
        <w:jc w:val="center"/>
        <w:rPr>
          <w:rFonts w:ascii="Times New Roman" w:eastAsia="Calibri" w:hAnsi="Times New Roman" w:cs="Times New Roman"/>
          <w:b/>
          <w:sz w:val="32"/>
          <w:szCs w:val="32"/>
          <w:lang w:eastAsia="ru-RU"/>
        </w:rPr>
      </w:pPr>
    </w:p>
    <w:p w:rsidR="005A1B32" w:rsidRDefault="005A1B32" w:rsidP="00E74A24">
      <w:pPr>
        <w:spacing w:after="200" w:line="276" w:lineRule="auto"/>
        <w:jc w:val="center"/>
        <w:rPr>
          <w:rFonts w:ascii="Times New Roman" w:eastAsia="Calibri" w:hAnsi="Times New Roman" w:cs="Times New Roman"/>
          <w:b/>
          <w:sz w:val="32"/>
          <w:szCs w:val="32"/>
          <w:lang w:eastAsia="ru-RU"/>
        </w:rPr>
      </w:pPr>
    </w:p>
    <w:p w:rsidR="005A1B32" w:rsidRDefault="005A1B32" w:rsidP="00E74A24">
      <w:pPr>
        <w:spacing w:after="200" w:line="276" w:lineRule="auto"/>
        <w:jc w:val="center"/>
        <w:rPr>
          <w:rFonts w:ascii="Times New Roman" w:eastAsia="Calibri" w:hAnsi="Times New Roman" w:cs="Times New Roman"/>
          <w:b/>
          <w:sz w:val="32"/>
          <w:szCs w:val="32"/>
          <w:lang w:eastAsia="ru-RU"/>
        </w:rPr>
      </w:pPr>
    </w:p>
    <w:p w:rsidR="005A1B32" w:rsidRPr="005A1B32" w:rsidRDefault="005A1B32" w:rsidP="005A1B32">
      <w:pPr>
        <w:suppressAutoHyphens/>
        <w:spacing w:after="0" w:line="240" w:lineRule="auto"/>
        <w:jc w:val="center"/>
        <w:rPr>
          <w:rFonts w:ascii="Times New Roman" w:eastAsia="Calibri" w:hAnsi="Times New Roman" w:cs="Times New Roman"/>
          <w:sz w:val="28"/>
          <w:szCs w:val="28"/>
          <w:lang w:eastAsia="ar-SA"/>
        </w:rPr>
      </w:pPr>
      <w:r w:rsidRPr="005A1B32">
        <w:rPr>
          <w:rFonts w:ascii="Times New Roman" w:eastAsia="Calibri" w:hAnsi="Times New Roman" w:cs="Times New Roman"/>
          <w:sz w:val="28"/>
          <w:szCs w:val="28"/>
          <w:lang w:eastAsia="ar-SA"/>
        </w:rPr>
        <w:t>АДМИНИСТРАЦИЯ АПРАКСИНСКОГО СЕЛЬСКОГО ПОСЕЛЕНИЯ</w:t>
      </w:r>
    </w:p>
    <w:p w:rsidR="005A1B32" w:rsidRPr="005A1B32" w:rsidRDefault="005A1B32" w:rsidP="005A1B32">
      <w:pPr>
        <w:suppressAutoHyphens/>
        <w:spacing w:after="0" w:line="240" w:lineRule="auto"/>
        <w:jc w:val="center"/>
        <w:rPr>
          <w:rFonts w:ascii="Times New Roman" w:eastAsia="Calibri" w:hAnsi="Times New Roman" w:cs="Times New Roman"/>
          <w:sz w:val="28"/>
          <w:szCs w:val="28"/>
          <w:lang w:eastAsia="ar-SA"/>
        </w:rPr>
      </w:pPr>
      <w:r w:rsidRPr="005A1B32">
        <w:rPr>
          <w:rFonts w:ascii="Times New Roman" w:eastAsia="Calibri" w:hAnsi="Times New Roman" w:cs="Times New Roman"/>
          <w:sz w:val="28"/>
          <w:szCs w:val="28"/>
          <w:lang w:eastAsia="ar-SA"/>
        </w:rPr>
        <w:t>ЧАМЗИНСКОГО МУНИЦИПАЛЬНОГО РАЙОНА</w:t>
      </w:r>
    </w:p>
    <w:p w:rsidR="005A1B32" w:rsidRPr="005A1B32" w:rsidRDefault="005A1B32" w:rsidP="005A1B32">
      <w:pPr>
        <w:suppressAutoHyphens/>
        <w:spacing w:after="0" w:line="240" w:lineRule="auto"/>
        <w:jc w:val="center"/>
        <w:rPr>
          <w:rFonts w:ascii="Times New Roman" w:eastAsia="Calibri" w:hAnsi="Times New Roman" w:cs="Times New Roman"/>
          <w:sz w:val="28"/>
          <w:szCs w:val="28"/>
          <w:lang w:eastAsia="ar-SA"/>
        </w:rPr>
      </w:pPr>
      <w:r w:rsidRPr="005A1B32">
        <w:rPr>
          <w:rFonts w:ascii="Times New Roman" w:eastAsia="Calibri" w:hAnsi="Times New Roman" w:cs="Times New Roman"/>
          <w:sz w:val="28"/>
          <w:szCs w:val="28"/>
          <w:lang w:eastAsia="ar-SA"/>
        </w:rPr>
        <w:t>РЕСПУБЛИКИ МОРДОВИЯ</w:t>
      </w:r>
    </w:p>
    <w:p w:rsidR="005A1B32" w:rsidRPr="005A1B32" w:rsidRDefault="005A1B32" w:rsidP="005A1B32">
      <w:pPr>
        <w:suppressAutoHyphens/>
        <w:spacing w:after="0" w:line="240" w:lineRule="auto"/>
        <w:jc w:val="center"/>
        <w:rPr>
          <w:rFonts w:ascii="Times New Roman" w:eastAsia="Calibri" w:hAnsi="Times New Roman" w:cs="Times New Roman"/>
          <w:sz w:val="28"/>
          <w:szCs w:val="28"/>
          <w:lang w:eastAsia="ar-SA"/>
        </w:rPr>
      </w:pPr>
    </w:p>
    <w:p w:rsidR="005A1B32" w:rsidRPr="005A1B32" w:rsidRDefault="005A1B32" w:rsidP="005A1B32">
      <w:pPr>
        <w:suppressAutoHyphens/>
        <w:spacing w:after="0" w:line="240" w:lineRule="auto"/>
        <w:jc w:val="center"/>
        <w:rPr>
          <w:rFonts w:ascii="Times New Roman" w:eastAsia="Calibri" w:hAnsi="Times New Roman" w:cs="Times New Roman"/>
          <w:sz w:val="28"/>
          <w:szCs w:val="28"/>
          <w:lang w:eastAsia="ar-SA"/>
        </w:rPr>
      </w:pPr>
    </w:p>
    <w:p w:rsidR="005A1B32" w:rsidRPr="005A1B32" w:rsidRDefault="005A1B32" w:rsidP="005A1B32">
      <w:pPr>
        <w:suppressAutoHyphens/>
        <w:spacing w:after="0" w:line="240" w:lineRule="auto"/>
        <w:jc w:val="center"/>
        <w:rPr>
          <w:rFonts w:ascii="Times New Roman" w:eastAsia="Calibri" w:hAnsi="Times New Roman" w:cs="Times New Roman"/>
          <w:sz w:val="28"/>
          <w:szCs w:val="28"/>
          <w:lang w:eastAsia="ar-SA"/>
        </w:rPr>
      </w:pPr>
      <w:r w:rsidRPr="005A1B32">
        <w:rPr>
          <w:rFonts w:ascii="Times New Roman" w:eastAsia="Calibri" w:hAnsi="Times New Roman" w:cs="Times New Roman"/>
          <w:b/>
          <w:sz w:val="28"/>
          <w:szCs w:val="28"/>
          <w:lang w:eastAsia="ar-SA"/>
        </w:rPr>
        <w:t>ПОСТАНОВЛЕНИЕ</w:t>
      </w:r>
    </w:p>
    <w:p w:rsidR="005A1B32" w:rsidRPr="005A1B32" w:rsidRDefault="005A1B32" w:rsidP="005A1B32">
      <w:pPr>
        <w:suppressAutoHyphens/>
        <w:spacing w:after="0" w:line="240" w:lineRule="auto"/>
        <w:jc w:val="center"/>
        <w:rPr>
          <w:rFonts w:ascii="Times New Roman" w:eastAsia="Calibri" w:hAnsi="Times New Roman" w:cs="Times New Roman"/>
          <w:sz w:val="28"/>
          <w:szCs w:val="28"/>
          <w:lang w:eastAsia="ar-SA"/>
        </w:rPr>
      </w:pPr>
      <w:r w:rsidRPr="005A1B32">
        <w:rPr>
          <w:rFonts w:ascii="Times New Roman" w:eastAsia="Calibri" w:hAnsi="Times New Roman" w:cs="Times New Roman"/>
          <w:sz w:val="28"/>
          <w:szCs w:val="28"/>
          <w:lang w:eastAsia="ar-SA"/>
        </w:rPr>
        <w:t>09.01.2024 г.                                                                                             № 3            с. Апраксино</w:t>
      </w:r>
    </w:p>
    <w:p w:rsidR="005A1B32" w:rsidRPr="005A1B32" w:rsidRDefault="005A1B32" w:rsidP="005A1B32">
      <w:pPr>
        <w:suppressAutoHyphens/>
        <w:spacing w:after="0" w:line="240" w:lineRule="auto"/>
        <w:jc w:val="center"/>
        <w:rPr>
          <w:rFonts w:ascii="Times New Roman" w:eastAsia="Calibri" w:hAnsi="Times New Roman" w:cs="Times New Roman"/>
          <w:b/>
          <w:sz w:val="28"/>
          <w:szCs w:val="28"/>
          <w:lang w:eastAsia="ar-SA"/>
        </w:rPr>
      </w:pPr>
    </w:p>
    <w:p w:rsidR="005A1B32" w:rsidRPr="005A1B32" w:rsidRDefault="005A1B32" w:rsidP="005A1B32">
      <w:pPr>
        <w:suppressAutoHyphens/>
        <w:spacing w:after="0" w:line="240" w:lineRule="auto"/>
        <w:jc w:val="center"/>
        <w:rPr>
          <w:rFonts w:ascii="Times New Roman" w:eastAsia="Calibri" w:hAnsi="Times New Roman" w:cs="Times New Roman"/>
          <w:b/>
          <w:sz w:val="28"/>
          <w:szCs w:val="28"/>
          <w:lang w:eastAsia="ar-SA"/>
        </w:rPr>
      </w:pPr>
      <w:r w:rsidRPr="005A1B32">
        <w:rPr>
          <w:rFonts w:ascii="Times New Roman" w:eastAsia="Calibri" w:hAnsi="Times New Roman" w:cs="Times New Roman"/>
          <w:b/>
          <w:sz w:val="28"/>
          <w:szCs w:val="28"/>
          <w:lang w:eastAsia="ar-SA"/>
        </w:rPr>
        <w:t xml:space="preserve"> «Об утверждении реестра муниципального имущества администрации Апраксинского сельского поселения Чамзинского муниципального</w:t>
      </w:r>
    </w:p>
    <w:p w:rsidR="005A1B32" w:rsidRPr="005A1B32" w:rsidRDefault="005A1B32" w:rsidP="005A1B32">
      <w:pPr>
        <w:suppressAutoHyphens/>
        <w:spacing w:after="0" w:line="240" w:lineRule="auto"/>
        <w:jc w:val="center"/>
        <w:rPr>
          <w:rFonts w:ascii="Times New Roman" w:eastAsia="Calibri" w:hAnsi="Times New Roman" w:cs="Times New Roman"/>
          <w:b/>
          <w:sz w:val="28"/>
          <w:szCs w:val="28"/>
          <w:lang w:eastAsia="ar-SA"/>
        </w:rPr>
      </w:pPr>
      <w:r w:rsidRPr="005A1B32">
        <w:rPr>
          <w:rFonts w:ascii="Times New Roman" w:eastAsia="Calibri" w:hAnsi="Times New Roman" w:cs="Times New Roman"/>
          <w:b/>
          <w:sz w:val="28"/>
          <w:szCs w:val="28"/>
          <w:lang w:eastAsia="ar-SA"/>
        </w:rPr>
        <w:t>района Республики Мордовия на 01.01.2024 года»</w:t>
      </w:r>
    </w:p>
    <w:p w:rsidR="005A1B32" w:rsidRPr="005A1B32" w:rsidRDefault="005A1B32" w:rsidP="005A1B32">
      <w:pPr>
        <w:suppressAutoHyphens/>
        <w:spacing w:after="0" w:line="240" w:lineRule="auto"/>
        <w:jc w:val="center"/>
        <w:rPr>
          <w:rFonts w:ascii="Times New Roman" w:eastAsia="Calibri" w:hAnsi="Times New Roman" w:cs="Times New Roman"/>
          <w:sz w:val="28"/>
          <w:szCs w:val="28"/>
          <w:lang w:eastAsia="ar-SA"/>
        </w:rPr>
      </w:pPr>
    </w:p>
    <w:p w:rsidR="005A1B32" w:rsidRPr="005A1B32" w:rsidRDefault="005A1B32" w:rsidP="005A1B32">
      <w:pPr>
        <w:suppressAutoHyphens/>
        <w:spacing w:after="0" w:line="240" w:lineRule="auto"/>
        <w:ind w:firstLine="708"/>
        <w:jc w:val="both"/>
        <w:rPr>
          <w:rFonts w:ascii="Times New Roman" w:eastAsia="Calibri" w:hAnsi="Times New Roman" w:cs="Times New Roman"/>
          <w:b/>
          <w:sz w:val="28"/>
          <w:szCs w:val="28"/>
          <w:lang w:eastAsia="ar-SA"/>
        </w:rPr>
      </w:pPr>
      <w:r w:rsidRPr="005A1B32">
        <w:rPr>
          <w:rFonts w:ascii="Times New Roman" w:eastAsia="Calibri" w:hAnsi="Times New Roman" w:cs="Times New Roman"/>
          <w:sz w:val="28"/>
          <w:szCs w:val="28"/>
          <w:lang w:eastAsia="ar-SA"/>
        </w:rPr>
        <w:lastRenderedPageBreak/>
        <w:t xml:space="preserve">В соответствии с приказом Министерства экономического развития Российской Федерации от 30 августа </w:t>
      </w:r>
      <w:smartTag w:uri="urn:schemas-microsoft-com:office:smarttags" w:element="metricconverter">
        <w:smartTagPr>
          <w:attr w:name="ProductID" w:val="2011 г"/>
        </w:smartTagPr>
        <w:r w:rsidRPr="005A1B32">
          <w:rPr>
            <w:rFonts w:ascii="Times New Roman" w:eastAsia="Calibri" w:hAnsi="Times New Roman" w:cs="Times New Roman"/>
            <w:sz w:val="28"/>
            <w:szCs w:val="28"/>
            <w:lang w:eastAsia="ar-SA"/>
          </w:rPr>
          <w:t>2011 г</w:t>
        </w:r>
      </w:smartTag>
      <w:r w:rsidRPr="005A1B32">
        <w:rPr>
          <w:rFonts w:ascii="Times New Roman" w:eastAsia="Calibri" w:hAnsi="Times New Roman" w:cs="Times New Roman"/>
          <w:sz w:val="28"/>
          <w:szCs w:val="28"/>
          <w:lang w:eastAsia="ar-SA"/>
        </w:rPr>
        <w:t xml:space="preserve">. № 424 «Об утверждении порядка ведения органами местного самоуправления реестров муниципального имущества», администрация Апраксинского сельского поселения </w:t>
      </w:r>
      <w:r w:rsidRPr="005A1B32">
        <w:rPr>
          <w:rFonts w:ascii="Times New Roman" w:eastAsia="Calibri" w:hAnsi="Times New Roman" w:cs="Times New Roman"/>
          <w:b/>
          <w:sz w:val="28"/>
          <w:szCs w:val="28"/>
          <w:lang w:eastAsia="ar-SA"/>
        </w:rPr>
        <w:t xml:space="preserve">п о с </w:t>
      </w:r>
      <w:proofErr w:type="gramStart"/>
      <w:r w:rsidRPr="005A1B32">
        <w:rPr>
          <w:rFonts w:ascii="Times New Roman" w:eastAsia="Calibri" w:hAnsi="Times New Roman" w:cs="Times New Roman"/>
          <w:b/>
          <w:sz w:val="28"/>
          <w:szCs w:val="28"/>
          <w:lang w:eastAsia="ar-SA"/>
        </w:rPr>
        <w:t>т</w:t>
      </w:r>
      <w:proofErr w:type="gramEnd"/>
      <w:r w:rsidRPr="005A1B32">
        <w:rPr>
          <w:rFonts w:ascii="Times New Roman" w:eastAsia="Calibri" w:hAnsi="Times New Roman" w:cs="Times New Roman"/>
          <w:b/>
          <w:sz w:val="28"/>
          <w:szCs w:val="28"/>
          <w:lang w:eastAsia="ar-SA"/>
        </w:rPr>
        <w:t xml:space="preserve"> а н о в л я е т:</w:t>
      </w:r>
    </w:p>
    <w:p w:rsidR="005A1B32" w:rsidRPr="005A1B32" w:rsidRDefault="005A1B32" w:rsidP="005A1B32">
      <w:pPr>
        <w:suppressAutoHyphens/>
        <w:spacing w:after="0" w:line="240" w:lineRule="auto"/>
        <w:jc w:val="center"/>
        <w:rPr>
          <w:rFonts w:ascii="Times New Roman" w:eastAsia="Times New Roman" w:hAnsi="Times New Roman" w:cs="Times New Roman"/>
          <w:sz w:val="28"/>
          <w:szCs w:val="28"/>
          <w:lang w:eastAsia="ar-SA"/>
        </w:rPr>
      </w:pPr>
    </w:p>
    <w:p w:rsidR="005A1B32" w:rsidRPr="005A1B32" w:rsidRDefault="005A1B32" w:rsidP="005A1B32">
      <w:pPr>
        <w:suppressAutoHyphens/>
        <w:spacing w:after="0" w:line="240" w:lineRule="auto"/>
        <w:ind w:firstLine="708"/>
        <w:jc w:val="both"/>
        <w:rPr>
          <w:rFonts w:ascii="Times New Roman" w:eastAsia="Times New Roman" w:hAnsi="Times New Roman" w:cs="Times New Roman"/>
          <w:sz w:val="28"/>
          <w:szCs w:val="28"/>
          <w:lang w:eastAsia="ar-SA"/>
        </w:rPr>
      </w:pPr>
      <w:r w:rsidRPr="005A1B32">
        <w:rPr>
          <w:rFonts w:ascii="Times New Roman" w:eastAsia="Times New Roman" w:hAnsi="Times New Roman" w:cs="Times New Roman"/>
          <w:sz w:val="28"/>
          <w:szCs w:val="28"/>
          <w:lang w:eastAsia="ar-SA"/>
        </w:rPr>
        <w:t xml:space="preserve">1. Утвердить Реестр муниципального имущества администрации Апраксинского сельского поселения Чамзинского муниципального района Республики Мордовия согласно </w:t>
      </w:r>
      <w:proofErr w:type="gramStart"/>
      <w:r w:rsidRPr="005A1B32">
        <w:rPr>
          <w:rFonts w:ascii="Times New Roman" w:eastAsia="Times New Roman" w:hAnsi="Times New Roman" w:cs="Times New Roman"/>
          <w:sz w:val="28"/>
          <w:szCs w:val="28"/>
          <w:lang w:eastAsia="ar-SA"/>
        </w:rPr>
        <w:t>приложению</w:t>
      </w:r>
      <w:proofErr w:type="gramEnd"/>
      <w:r w:rsidRPr="005A1B32">
        <w:rPr>
          <w:rFonts w:ascii="Times New Roman" w:eastAsia="Times New Roman" w:hAnsi="Times New Roman" w:cs="Times New Roman"/>
          <w:sz w:val="28"/>
          <w:szCs w:val="28"/>
          <w:lang w:eastAsia="ar-SA"/>
        </w:rPr>
        <w:t xml:space="preserve"> к настоящему постановлению.  </w:t>
      </w:r>
    </w:p>
    <w:p w:rsidR="005A1B32" w:rsidRPr="005A1B32" w:rsidRDefault="005A1B32" w:rsidP="005A1B32">
      <w:pPr>
        <w:suppressAutoHyphens/>
        <w:spacing w:after="0" w:line="240" w:lineRule="auto"/>
        <w:ind w:firstLine="708"/>
        <w:jc w:val="both"/>
        <w:rPr>
          <w:rFonts w:ascii="Times New Roman" w:eastAsia="Times New Roman" w:hAnsi="Times New Roman" w:cs="Times New Roman"/>
          <w:sz w:val="28"/>
          <w:szCs w:val="28"/>
          <w:lang w:eastAsia="ar-SA"/>
        </w:rPr>
      </w:pPr>
      <w:r w:rsidRPr="005A1B32">
        <w:rPr>
          <w:rFonts w:ascii="Times New Roman" w:eastAsia="Times New Roman" w:hAnsi="Times New Roman" w:cs="Times New Roman"/>
          <w:sz w:val="28"/>
          <w:szCs w:val="28"/>
          <w:lang w:eastAsia="ar-SA"/>
        </w:rPr>
        <w:t xml:space="preserve">2. В Раздел </w:t>
      </w:r>
      <w:r w:rsidRPr="005A1B32">
        <w:rPr>
          <w:rFonts w:ascii="Times New Roman" w:eastAsia="Times New Roman" w:hAnsi="Times New Roman" w:cs="Times New Roman"/>
          <w:sz w:val="28"/>
          <w:szCs w:val="28"/>
          <w:lang w:val="en-US" w:eastAsia="ar-SA"/>
        </w:rPr>
        <w:t>II</w:t>
      </w:r>
      <w:r w:rsidRPr="005A1B32">
        <w:rPr>
          <w:rFonts w:ascii="Times New Roman" w:eastAsia="Times New Roman" w:hAnsi="Times New Roman" w:cs="Times New Roman"/>
          <w:sz w:val="28"/>
          <w:szCs w:val="28"/>
          <w:lang w:eastAsia="ar-SA"/>
        </w:rPr>
        <w:t xml:space="preserve"> «Сведения о муниципальном движимом имуществе Апраксинского сельского поселения Чамзинского муниципального района Республики Мордовия» Реестра муниципального имущества администрации Апраксинского сельского поселения Чамзинского муниципального района Республики Мордовия включать муниципальное имущество с балансовой стоимостью свыше 50 000,00 (Пятьдесят тысяч) рублей.</w:t>
      </w:r>
    </w:p>
    <w:p w:rsidR="005A1B32" w:rsidRPr="005A1B32" w:rsidRDefault="005A1B32" w:rsidP="005A1B32">
      <w:pPr>
        <w:suppressAutoHyphens/>
        <w:spacing w:after="0" w:line="240" w:lineRule="auto"/>
        <w:ind w:firstLine="708"/>
        <w:jc w:val="both"/>
        <w:rPr>
          <w:rFonts w:ascii="Times New Roman" w:eastAsia="Times New Roman" w:hAnsi="Times New Roman" w:cs="Times New Roman"/>
          <w:sz w:val="28"/>
          <w:szCs w:val="28"/>
          <w:lang w:eastAsia="ar-SA"/>
        </w:rPr>
      </w:pPr>
      <w:r w:rsidRPr="005A1B32">
        <w:rPr>
          <w:rFonts w:ascii="Times New Roman" w:eastAsia="Times New Roman" w:hAnsi="Times New Roman" w:cs="Times New Roman"/>
          <w:sz w:val="28"/>
          <w:szCs w:val="28"/>
          <w:lang w:eastAsia="ar-SA"/>
        </w:rPr>
        <w:t>3. Признать утратившим силу постановление администрации Апраксинского сельского поселения от 25.07.2023г. №47 «Об утверждении реестра муниципального имущества администрации Апраксинского сельского поселения Чамзинского муниципального района Республики Мордовия».</w:t>
      </w:r>
    </w:p>
    <w:p w:rsidR="005A1B32" w:rsidRPr="005A1B32" w:rsidRDefault="005A1B32" w:rsidP="005A1B32">
      <w:pPr>
        <w:suppressAutoHyphens/>
        <w:spacing w:after="0" w:line="240" w:lineRule="auto"/>
        <w:ind w:firstLine="708"/>
        <w:jc w:val="both"/>
        <w:rPr>
          <w:rFonts w:ascii="Times New Roman" w:eastAsia="Times New Roman" w:hAnsi="Times New Roman" w:cs="Times New Roman"/>
          <w:sz w:val="28"/>
          <w:szCs w:val="28"/>
          <w:lang w:eastAsia="ar-SA"/>
        </w:rPr>
      </w:pPr>
      <w:r w:rsidRPr="005A1B32">
        <w:rPr>
          <w:rFonts w:ascii="Times New Roman" w:eastAsia="Times New Roman" w:hAnsi="Times New Roman" w:cs="Times New Roman"/>
          <w:sz w:val="28"/>
          <w:szCs w:val="28"/>
          <w:lang w:eastAsia="ar-SA"/>
        </w:rPr>
        <w:t xml:space="preserve">4.   Ответственность за ведение реестра муниципального имущества администрации Апраксинского сельского поселения оставляю за собой. </w:t>
      </w:r>
    </w:p>
    <w:p w:rsidR="005A1B32" w:rsidRPr="005A1B32" w:rsidRDefault="005A1B32" w:rsidP="005A1B32">
      <w:pPr>
        <w:suppressAutoHyphens/>
        <w:spacing w:after="0" w:line="240" w:lineRule="auto"/>
        <w:ind w:firstLine="708"/>
        <w:jc w:val="both"/>
        <w:rPr>
          <w:rFonts w:ascii="Times New Roman" w:eastAsia="Times New Roman" w:hAnsi="Times New Roman" w:cs="Times New Roman"/>
          <w:sz w:val="28"/>
          <w:szCs w:val="28"/>
          <w:lang w:eastAsia="ar-SA"/>
        </w:rPr>
      </w:pPr>
      <w:r w:rsidRPr="005A1B32">
        <w:rPr>
          <w:rFonts w:ascii="Times New Roman" w:eastAsia="Times New Roman" w:hAnsi="Times New Roman" w:cs="Times New Roman"/>
          <w:sz w:val="28"/>
          <w:szCs w:val="28"/>
          <w:lang w:eastAsia="ar-SA"/>
        </w:rPr>
        <w:t xml:space="preserve">5. Настоящее постановление вступает в силу после дня его официального опубликования в Информационном бюллетене Апраксинского сельского поселения. </w:t>
      </w:r>
    </w:p>
    <w:p w:rsidR="005A1B32" w:rsidRPr="005A1B32" w:rsidRDefault="005A1B32" w:rsidP="005A1B32">
      <w:pPr>
        <w:suppressAutoHyphens/>
        <w:spacing w:after="0" w:line="240" w:lineRule="auto"/>
        <w:ind w:firstLine="708"/>
        <w:jc w:val="both"/>
        <w:rPr>
          <w:rFonts w:ascii="Times New Roman" w:eastAsia="Times New Roman" w:hAnsi="Times New Roman" w:cs="Times New Roman"/>
          <w:sz w:val="28"/>
          <w:szCs w:val="28"/>
          <w:lang w:eastAsia="ar-SA"/>
        </w:rPr>
      </w:pPr>
    </w:p>
    <w:p w:rsidR="005A1B32" w:rsidRPr="005A1B32" w:rsidRDefault="005A1B32" w:rsidP="005A1B32">
      <w:pPr>
        <w:suppressAutoHyphens/>
        <w:spacing w:after="0" w:line="240" w:lineRule="auto"/>
        <w:ind w:firstLine="708"/>
        <w:jc w:val="both"/>
        <w:rPr>
          <w:rFonts w:ascii="Times New Roman" w:eastAsia="Times New Roman" w:hAnsi="Times New Roman" w:cs="Times New Roman"/>
          <w:sz w:val="28"/>
          <w:szCs w:val="28"/>
          <w:lang w:eastAsia="ar-SA"/>
        </w:rPr>
      </w:pPr>
    </w:p>
    <w:p w:rsidR="005A1B32" w:rsidRPr="005A1B32" w:rsidRDefault="005A1B32" w:rsidP="005A1B32">
      <w:pPr>
        <w:suppressAutoHyphens/>
        <w:spacing w:after="0" w:line="240" w:lineRule="auto"/>
        <w:ind w:firstLine="708"/>
        <w:jc w:val="both"/>
        <w:rPr>
          <w:rFonts w:ascii="Times New Roman" w:eastAsia="Times New Roman" w:hAnsi="Times New Roman" w:cs="Times New Roman"/>
          <w:sz w:val="28"/>
          <w:szCs w:val="28"/>
          <w:lang w:eastAsia="ar-SA"/>
        </w:rPr>
      </w:pPr>
    </w:p>
    <w:p w:rsidR="005A1B32" w:rsidRPr="005A1B32" w:rsidRDefault="005A1B32" w:rsidP="005A1B32">
      <w:pPr>
        <w:suppressAutoHyphens/>
        <w:spacing w:after="0" w:line="240" w:lineRule="auto"/>
        <w:rPr>
          <w:rFonts w:ascii="Times New Roman" w:eastAsia="Times New Roman" w:hAnsi="Times New Roman" w:cs="Times New Roman"/>
          <w:sz w:val="28"/>
          <w:szCs w:val="28"/>
          <w:lang w:eastAsia="ar-SA"/>
        </w:rPr>
      </w:pPr>
      <w:r w:rsidRPr="005A1B32">
        <w:rPr>
          <w:rFonts w:ascii="Times New Roman" w:eastAsia="Times New Roman" w:hAnsi="Times New Roman" w:cs="Times New Roman"/>
          <w:sz w:val="28"/>
          <w:szCs w:val="28"/>
          <w:lang w:eastAsia="ar-SA"/>
        </w:rPr>
        <w:t>Глава администрации Апраксинского</w:t>
      </w:r>
    </w:p>
    <w:p w:rsidR="005A1B32" w:rsidRPr="005A1B32" w:rsidRDefault="005A1B32" w:rsidP="005A1B32">
      <w:pPr>
        <w:suppressAutoHyphens/>
        <w:spacing w:after="0" w:line="240" w:lineRule="auto"/>
        <w:rPr>
          <w:rFonts w:ascii="Times New Roman" w:eastAsia="Times New Roman" w:hAnsi="Times New Roman" w:cs="Times New Roman"/>
          <w:sz w:val="28"/>
          <w:szCs w:val="28"/>
          <w:lang w:eastAsia="ar-SA"/>
        </w:rPr>
        <w:sectPr w:rsidR="005A1B32" w:rsidRPr="005A1B32" w:rsidSect="001A1071">
          <w:headerReference w:type="even" r:id="rId7"/>
          <w:headerReference w:type="default" r:id="rId8"/>
          <w:footnotePr>
            <w:pos w:val="beneathText"/>
          </w:footnotePr>
          <w:pgSz w:w="11905" w:h="16837"/>
          <w:pgMar w:top="1134" w:right="851" w:bottom="851" w:left="1701" w:header="720" w:footer="720" w:gutter="0"/>
          <w:cols w:space="720"/>
          <w:docGrid w:linePitch="360"/>
        </w:sectPr>
      </w:pPr>
      <w:r w:rsidRPr="005A1B32">
        <w:rPr>
          <w:rFonts w:ascii="Times New Roman" w:eastAsia="Times New Roman" w:hAnsi="Times New Roman" w:cs="Times New Roman"/>
          <w:sz w:val="28"/>
          <w:szCs w:val="28"/>
          <w:lang w:eastAsia="ar-SA"/>
        </w:rPr>
        <w:t xml:space="preserve">сельского поселения                                                      Глебова Т.А.                           </w:t>
      </w:r>
    </w:p>
    <w:p w:rsidR="005A1B32" w:rsidRPr="005A1B32" w:rsidRDefault="005A1B32" w:rsidP="005A1B32">
      <w:pPr>
        <w:suppressAutoHyphens/>
        <w:spacing w:after="0" w:line="240" w:lineRule="auto"/>
        <w:jc w:val="right"/>
        <w:rPr>
          <w:rFonts w:ascii="Times New Roman" w:eastAsia="Calibri" w:hAnsi="Times New Roman" w:cs="Times New Roman"/>
          <w:sz w:val="26"/>
          <w:szCs w:val="26"/>
          <w:lang w:eastAsia="ar-SA"/>
        </w:rPr>
      </w:pPr>
      <w:r w:rsidRPr="005A1B32">
        <w:rPr>
          <w:rFonts w:ascii="Times New Roman" w:eastAsia="Calibri" w:hAnsi="Times New Roman" w:cs="Times New Roman"/>
          <w:sz w:val="26"/>
          <w:szCs w:val="26"/>
          <w:lang w:eastAsia="ar-SA"/>
        </w:rPr>
        <w:lastRenderedPageBreak/>
        <w:t>Приложение</w:t>
      </w:r>
    </w:p>
    <w:p w:rsidR="005A1B32" w:rsidRPr="005A1B32" w:rsidRDefault="005A1B32" w:rsidP="005A1B32">
      <w:pPr>
        <w:suppressAutoHyphens/>
        <w:spacing w:after="0" w:line="240" w:lineRule="auto"/>
        <w:jc w:val="right"/>
        <w:rPr>
          <w:rFonts w:ascii="Times New Roman" w:eastAsia="Calibri" w:hAnsi="Times New Roman" w:cs="Times New Roman"/>
          <w:sz w:val="26"/>
          <w:szCs w:val="26"/>
          <w:lang w:eastAsia="ar-SA"/>
        </w:rPr>
      </w:pPr>
      <w:r w:rsidRPr="005A1B32">
        <w:rPr>
          <w:rFonts w:ascii="Times New Roman" w:eastAsia="Calibri" w:hAnsi="Times New Roman" w:cs="Times New Roman"/>
          <w:sz w:val="26"/>
          <w:szCs w:val="26"/>
          <w:lang w:eastAsia="ar-SA"/>
        </w:rPr>
        <w:t xml:space="preserve">к постановлению администрации </w:t>
      </w:r>
    </w:p>
    <w:p w:rsidR="005A1B32" w:rsidRPr="005A1B32" w:rsidRDefault="005A1B32" w:rsidP="005A1B32">
      <w:pPr>
        <w:suppressAutoHyphens/>
        <w:spacing w:after="0" w:line="240" w:lineRule="auto"/>
        <w:jc w:val="right"/>
        <w:rPr>
          <w:rFonts w:ascii="Times New Roman" w:eastAsia="Calibri" w:hAnsi="Times New Roman" w:cs="Times New Roman"/>
          <w:sz w:val="26"/>
          <w:szCs w:val="26"/>
          <w:lang w:eastAsia="ar-SA"/>
        </w:rPr>
      </w:pPr>
      <w:r w:rsidRPr="005A1B32">
        <w:rPr>
          <w:rFonts w:ascii="Times New Roman" w:eastAsia="Calibri" w:hAnsi="Times New Roman" w:cs="Times New Roman"/>
          <w:sz w:val="26"/>
          <w:szCs w:val="26"/>
          <w:lang w:eastAsia="ar-SA"/>
        </w:rPr>
        <w:t xml:space="preserve">Апраксинского сельского поселения </w:t>
      </w:r>
    </w:p>
    <w:p w:rsidR="005A1B32" w:rsidRPr="005A1B32" w:rsidRDefault="005A1B32" w:rsidP="005A1B32">
      <w:pPr>
        <w:suppressAutoHyphens/>
        <w:spacing w:after="0" w:line="240" w:lineRule="auto"/>
        <w:jc w:val="right"/>
        <w:rPr>
          <w:rFonts w:ascii="Times New Roman" w:eastAsia="Calibri" w:hAnsi="Times New Roman" w:cs="Times New Roman"/>
          <w:sz w:val="26"/>
          <w:szCs w:val="26"/>
          <w:lang w:eastAsia="ar-SA"/>
        </w:rPr>
      </w:pPr>
      <w:r w:rsidRPr="005A1B32">
        <w:rPr>
          <w:rFonts w:ascii="Times New Roman" w:eastAsia="Calibri" w:hAnsi="Times New Roman" w:cs="Times New Roman"/>
          <w:sz w:val="26"/>
          <w:szCs w:val="26"/>
          <w:lang w:eastAsia="ar-SA"/>
        </w:rPr>
        <w:t xml:space="preserve">От 09.01.2024г. №3 </w:t>
      </w:r>
    </w:p>
    <w:p w:rsidR="005A1B32" w:rsidRPr="005A1B32" w:rsidRDefault="005A1B32" w:rsidP="005A1B32">
      <w:pPr>
        <w:suppressAutoHyphens/>
        <w:spacing w:after="0" w:line="240" w:lineRule="auto"/>
        <w:jc w:val="right"/>
        <w:rPr>
          <w:rFonts w:ascii="Times New Roman" w:eastAsia="Calibri" w:hAnsi="Times New Roman" w:cs="Times New Roman"/>
          <w:sz w:val="26"/>
          <w:szCs w:val="26"/>
          <w:lang w:eastAsia="ar-SA"/>
        </w:rPr>
      </w:pPr>
    </w:p>
    <w:p w:rsidR="005A1B32" w:rsidRPr="005A1B32" w:rsidRDefault="005A1B32" w:rsidP="005A1B32">
      <w:pPr>
        <w:suppressAutoHyphens/>
        <w:spacing w:after="0" w:line="240" w:lineRule="auto"/>
        <w:jc w:val="center"/>
        <w:rPr>
          <w:rFonts w:ascii="Times New Roman" w:eastAsia="Calibri" w:hAnsi="Times New Roman" w:cs="Times New Roman"/>
          <w:b/>
          <w:bCs/>
          <w:sz w:val="28"/>
          <w:szCs w:val="28"/>
          <w:lang w:eastAsia="ar-SA"/>
        </w:rPr>
      </w:pPr>
      <w:r w:rsidRPr="005A1B32">
        <w:rPr>
          <w:rFonts w:ascii="Times New Roman" w:eastAsia="Calibri" w:hAnsi="Times New Roman" w:cs="Times New Roman"/>
          <w:b/>
          <w:bCs/>
          <w:sz w:val="28"/>
          <w:szCs w:val="28"/>
          <w:lang w:eastAsia="ar-SA"/>
        </w:rPr>
        <w:t>РЕЕСТР МУНИЦИПАЛЬНОГО ИМУЩЕСТВА АПРАКСИНСКОГО СЕЛЬСКОГО ПОСЕЛЕНИЯ</w:t>
      </w:r>
    </w:p>
    <w:p w:rsidR="005A1B32" w:rsidRPr="005A1B32" w:rsidRDefault="005A1B32" w:rsidP="005A1B32">
      <w:pPr>
        <w:suppressAutoHyphens/>
        <w:spacing w:after="0" w:line="240" w:lineRule="auto"/>
        <w:jc w:val="center"/>
        <w:rPr>
          <w:rFonts w:ascii="Times New Roman" w:eastAsia="Calibri" w:hAnsi="Times New Roman" w:cs="Times New Roman"/>
          <w:sz w:val="24"/>
          <w:szCs w:val="24"/>
          <w:lang w:eastAsia="ar-SA"/>
        </w:rPr>
      </w:pPr>
    </w:p>
    <w:p w:rsidR="005A1B32" w:rsidRPr="005A1B32" w:rsidRDefault="005A1B32" w:rsidP="005A1B32">
      <w:pPr>
        <w:suppressAutoHyphens/>
        <w:spacing w:after="0" w:line="240" w:lineRule="auto"/>
        <w:jc w:val="center"/>
        <w:rPr>
          <w:rFonts w:ascii="Times New Roman" w:eastAsia="Calibri" w:hAnsi="Times New Roman" w:cs="Times New Roman"/>
          <w:sz w:val="24"/>
          <w:szCs w:val="24"/>
          <w:lang w:eastAsia="ar-SA"/>
        </w:rPr>
      </w:pPr>
      <w:r w:rsidRPr="005A1B32">
        <w:rPr>
          <w:rFonts w:ascii="Times New Roman" w:eastAsia="Calibri" w:hAnsi="Times New Roman" w:cs="Times New Roman"/>
          <w:sz w:val="24"/>
          <w:szCs w:val="24"/>
          <w:lang w:eastAsia="ar-SA"/>
        </w:rPr>
        <w:t>01.01.2024г.</w:t>
      </w:r>
    </w:p>
    <w:p w:rsidR="005A1B32" w:rsidRPr="005A1B32" w:rsidRDefault="005A1B32" w:rsidP="005A1B32">
      <w:pPr>
        <w:suppressAutoHyphens/>
        <w:spacing w:after="0" w:line="240" w:lineRule="auto"/>
        <w:jc w:val="center"/>
        <w:rPr>
          <w:rFonts w:ascii="Times New Roman" w:eastAsia="Calibri" w:hAnsi="Times New Roman" w:cs="Times New Roman"/>
          <w:sz w:val="24"/>
          <w:szCs w:val="24"/>
          <w:lang w:eastAsia="ar-SA"/>
        </w:rPr>
      </w:pPr>
    </w:p>
    <w:tbl>
      <w:tblPr>
        <w:tblW w:w="15870" w:type="dxa"/>
        <w:tblInd w:w="-743" w:type="dxa"/>
        <w:tblLayout w:type="fixed"/>
        <w:tblLook w:val="04A0" w:firstRow="1" w:lastRow="0" w:firstColumn="1" w:lastColumn="0" w:noHBand="0" w:noVBand="1"/>
      </w:tblPr>
      <w:tblGrid>
        <w:gridCol w:w="1844"/>
        <w:gridCol w:w="1842"/>
        <w:gridCol w:w="1418"/>
        <w:gridCol w:w="1841"/>
        <w:gridCol w:w="1983"/>
        <w:gridCol w:w="1558"/>
        <w:gridCol w:w="1700"/>
        <w:gridCol w:w="1135"/>
        <w:gridCol w:w="1274"/>
        <w:gridCol w:w="1275"/>
      </w:tblGrid>
      <w:tr w:rsidR="005A1B32" w:rsidRPr="005A1B32" w:rsidTr="0090177F">
        <w:tc>
          <w:tcPr>
            <w:tcW w:w="15870" w:type="dxa"/>
            <w:gridSpan w:val="10"/>
            <w:tcBorders>
              <w:top w:val="single" w:sz="4" w:space="0" w:color="000000"/>
              <w:left w:val="single" w:sz="4" w:space="0" w:color="000000"/>
              <w:bottom w:val="single" w:sz="4" w:space="0" w:color="000000"/>
              <w:right w:val="nil"/>
            </w:tcBorders>
            <w:hideMark/>
          </w:tcPr>
          <w:p w:rsidR="005A1B32" w:rsidRPr="005A1B32" w:rsidRDefault="005A1B32" w:rsidP="005A1B32">
            <w:pPr>
              <w:suppressAutoHyphens/>
              <w:snapToGrid w:val="0"/>
              <w:spacing w:after="0" w:line="240" w:lineRule="auto"/>
              <w:jc w:val="center"/>
              <w:rPr>
                <w:rFonts w:ascii="Times New Roman" w:eastAsia="Calibri" w:hAnsi="Times New Roman" w:cs="Times New Roman"/>
                <w:b/>
                <w:sz w:val="28"/>
                <w:szCs w:val="28"/>
                <w:lang w:eastAsia="ar-SA"/>
              </w:rPr>
            </w:pPr>
            <w:r w:rsidRPr="005A1B32">
              <w:rPr>
                <w:rFonts w:ascii="Times New Roman" w:eastAsia="Calibri" w:hAnsi="Times New Roman" w:cs="Times New Roman"/>
                <w:b/>
                <w:sz w:val="28"/>
                <w:szCs w:val="28"/>
                <w:lang w:eastAsia="ar-SA"/>
              </w:rPr>
              <w:t xml:space="preserve">РАЗДЕЛ I.  Сведения </w:t>
            </w:r>
            <w:proofErr w:type="gramStart"/>
            <w:r w:rsidRPr="005A1B32">
              <w:rPr>
                <w:rFonts w:ascii="Times New Roman" w:eastAsia="Calibri" w:hAnsi="Times New Roman" w:cs="Times New Roman"/>
                <w:b/>
                <w:sz w:val="28"/>
                <w:szCs w:val="28"/>
                <w:lang w:eastAsia="ar-SA"/>
              </w:rPr>
              <w:t>о  недвижимом</w:t>
            </w:r>
            <w:proofErr w:type="gramEnd"/>
            <w:r w:rsidRPr="005A1B32">
              <w:rPr>
                <w:rFonts w:ascii="Times New Roman" w:eastAsia="Calibri" w:hAnsi="Times New Roman" w:cs="Times New Roman"/>
                <w:b/>
                <w:sz w:val="28"/>
                <w:szCs w:val="28"/>
                <w:lang w:eastAsia="ar-SA"/>
              </w:rPr>
              <w:t xml:space="preserve"> имуществе Апраксинского  сельского  поселения  </w:t>
            </w:r>
          </w:p>
          <w:p w:rsidR="005A1B32" w:rsidRPr="005A1B32" w:rsidRDefault="005A1B32" w:rsidP="005A1B32">
            <w:pPr>
              <w:suppressAutoHyphens/>
              <w:snapToGrid w:val="0"/>
              <w:spacing w:after="0" w:line="240" w:lineRule="auto"/>
              <w:jc w:val="center"/>
              <w:rPr>
                <w:rFonts w:ascii="Times New Roman" w:eastAsia="Calibri" w:hAnsi="Times New Roman" w:cs="Times New Roman"/>
                <w:sz w:val="20"/>
                <w:szCs w:val="20"/>
                <w:lang w:eastAsia="ar-SA"/>
              </w:rPr>
            </w:pPr>
            <w:r w:rsidRPr="005A1B32">
              <w:rPr>
                <w:rFonts w:ascii="Times New Roman" w:eastAsia="Calibri" w:hAnsi="Times New Roman" w:cs="Times New Roman"/>
                <w:b/>
                <w:sz w:val="28"/>
                <w:szCs w:val="28"/>
                <w:lang w:eastAsia="ar-SA"/>
              </w:rPr>
              <w:t>Чамзинского муниципального района Республики Мордовия</w:t>
            </w:r>
          </w:p>
        </w:tc>
      </w:tr>
      <w:tr w:rsidR="005A1B32" w:rsidRPr="005A1B32" w:rsidTr="0090177F">
        <w:tc>
          <w:tcPr>
            <w:tcW w:w="1844"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napToGrid w:val="0"/>
              <w:spacing w:after="200" w:line="240" w:lineRule="auto"/>
              <w:jc w:val="both"/>
              <w:rPr>
                <w:rFonts w:ascii="Times New Roman" w:eastAsia="Calibri" w:hAnsi="Times New Roman" w:cs="Times New Roman"/>
                <w:sz w:val="20"/>
                <w:szCs w:val="20"/>
                <w:lang w:eastAsia="ar-SA"/>
              </w:rPr>
            </w:pPr>
            <w:r w:rsidRPr="005A1B32">
              <w:rPr>
                <w:rFonts w:ascii="Times New Roman" w:eastAsia="Calibri" w:hAnsi="Times New Roman" w:cs="Times New Roman"/>
                <w:sz w:val="20"/>
                <w:szCs w:val="20"/>
                <w:lang w:eastAsia="ar-SA"/>
              </w:rPr>
              <w:t>Наименование недвижимого имущества</w:t>
            </w:r>
          </w:p>
        </w:tc>
        <w:tc>
          <w:tcPr>
            <w:tcW w:w="1842"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napToGrid w:val="0"/>
              <w:spacing w:after="200" w:line="240" w:lineRule="auto"/>
              <w:ind w:right="-108"/>
              <w:rPr>
                <w:rFonts w:ascii="Times New Roman" w:eastAsia="Calibri" w:hAnsi="Times New Roman" w:cs="Times New Roman"/>
                <w:sz w:val="20"/>
                <w:szCs w:val="20"/>
                <w:lang w:eastAsia="ar-SA"/>
              </w:rPr>
            </w:pPr>
            <w:r w:rsidRPr="005A1B32">
              <w:rPr>
                <w:rFonts w:ascii="Times New Roman" w:eastAsia="Calibri" w:hAnsi="Times New Roman" w:cs="Times New Roman"/>
                <w:sz w:val="20"/>
                <w:szCs w:val="20"/>
                <w:lang w:eastAsia="ar-SA"/>
              </w:rPr>
              <w:t>Адрес (местоположение)   недвижимого  имущества</w:t>
            </w:r>
          </w:p>
        </w:tc>
        <w:tc>
          <w:tcPr>
            <w:tcW w:w="1418"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napToGrid w:val="0"/>
              <w:spacing w:after="200" w:line="240" w:lineRule="auto"/>
              <w:jc w:val="both"/>
              <w:rPr>
                <w:rFonts w:ascii="Times New Roman" w:eastAsia="Calibri" w:hAnsi="Times New Roman" w:cs="Times New Roman"/>
                <w:sz w:val="20"/>
                <w:szCs w:val="20"/>
                <w:lang w:eastAsia="ar-SA"/>
              </w:rPr>
            </w:pPr>
            <w:r w:rsidRPr="005A1B32">
              <w:rPr>
                <w:rFonts w:ascii="Times New Roman" w:eastAsia="Calibri" w:hAnsi="Times New Roman" w:cs="Times New Roman"/>
                <w:sz w:val="20"/>
                <w:szCs w:val="20"/>
                <w:lang w:eastAsia="ar-SA"/>
              </w:rPr>
              <w:t>Кадастровый номер  недвижимого имущества</w:t>
            </w:r>
          </w:p>
        </w:tc>
        <w:tc>
          <w:tcPr>
            <w:tcW w:w="1841"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napToGrid w:val="0"/>
              <w:spacing w:after="0" w:line="240" w:lineRule="auto"/>
              <w:jc w:val="both"/>
              <w:rPr>
                <w:rFonts w:ascii="Times New Roman" w:eastAsia="Calibri" w:hAnsi="Times New Roman" w:cs="Times New Roman"/>
                <w:sz w:val="20"/>
                <w:szCs w:val="20"/>
                <w:lang w:eastAsia="ar-SA"/>
              </w:rPr>
            </w:pPr>
            <w:r w:rsidRPr="005A1B32">
              <w:rPr>
                <w:rFonts w:ascii="Times New Roman" w:eastAsia="Calibri" w:hAnsi="Times New Roman" w:cs="Times New Roman"/>
                <w:sz w:val="20"/>
                <w:szCs w:val="20"/>
                <w:lang w:eastAsia="ar-SA"/>
              </w:rPr>
              <w:t xml:space="preserve">Площадь и иные </w:t>
            </w:r>
            <w:proofErr w:type="gramStart"/>
            <w:r w:rsidRPr="005A1B32">
              <w:rPr>
                <w:rFonts w:ascii="Times New Roman" w:eastAsia="Calibri" w:hAnsi="Times New Roman" w:cs="Times New Roman"/>
                <w:sz w:val="20"/>
                <w:szCs w:val="20"/>
                <w:lang w:eastAsia="ar-SA"/>
              </w:rPr>
              <w:t>параметры  характеризую</w:t>
            </w:r>
            <w:proofErr w:type="gramEnd"/>
            <w:r w:rsidRPr="005A1B32">
              <w:rPr>
                <w:rFonts w:ascii="Times New Roman" w:eastAsia="Calibri" w:hAnsi="Times New Roman" w:cs="Times New Roman"/>
                <w:sz w:val="20"/>
                <w:szCs w:val="20"/>
                <w:lang w:eastAsia="ar-SA"/>
              </w:rPr>
              <w:t>-</w:t>
            </w:r>
            <w:proofErr w:type="spellStart"/>
            <w:r w:rsidRPr="005A1B32">
              <w:rPr>
                <w:rFonts w:ascii="Times New Roman" w:eastAsia="Calibri" w:hAnsi="Times New Roman" w:cs="Times New Roman"/>
                <w:sz w:val="20"/>
                <w:szCs w:val="20"/>
                <w:lang w:eastAsia="ar-SA"/>
              </w:rPr>
              <w:t>щие</w:t>
            </w:r>
            <w:proofErr w:type="spellEnd"/>
            <w:r w:rsidRPr="005A1B32">
              <w:rPr>
                <w:rFonts w:ascii="Times New Roman" w:eastAsia="Calibri" w:hAnsi="Times New Roman" w:cs="Times New Roman"/>
                <w:sz w:val="20"/>
                <w:szCs w:val="20"/>
                <w:lang w:eastAsia="ar-SA"/>
              </w:rPr>
              <w:t xml:space="preserve"> физ. свой-</w:t>
            </w:r>
          </w:p>
          <w:p w:rsidR="005A1B32" w:rsidRPr="005A1B32" w:rsidRDefault="005A1B32" w:rsidP="005A1B32">
            <w:pPr>
              <w:widowControl w:val="0"/>
              <w:suppressAutoHyphens/>
              <w:spacing w:after="0" w:line="240" w:lineRule="auto"/>
              <w:jc w:val="both"/>
              <w:rPr>
                <w:rFonts w:ascii="Times New Roman" w:eastAsia="Calibri" w:hAnsi="Times New Roman" w:cs="Times New Roman"/>
                <w:sz w:val="20"/>
                <w:szCs w:val="20"/>
                <w:lang w:eastAsia="ar-SA"/>
              </w:rPr>
            </w:pPr>
            <w:proofErr w:type="spellStart"/>
            <w:r w:rsidRPr="005A1B32">
              <w:rPr>
                <w:rFonts w:ascii="Times New Roman" w:eastAsia="Calibri" w:hAnsi="Times New Roman" w:cs="Times New Roman"/>
                <w:sz w:val="20"/>
                <w:szCs w:val="20"/>
                <w:lang w:eastAsia="ar-SA"/>
              </w:rPr>
              <w:t>ства</w:t>
            </w:r>
            <w:proofErr w:type="spellEnd"/>
            <w:r w:rsidRPr="005A1B32">
              <w:rPr>
                <w:rFonts w:ascii="Times New Roman" w:eastAsia="Calibri" w:hAnsi="Times New Roman" w:cs="Times New Roman"/>
                <w:sz w:val="20"/>
                <w:szCs w:val="20"/>
                <w:lang w:eastAsia="ar-SA"/>
              </w:rPr>
              <w:t xml:space="preserve"> </w:t>
            </w:r>
            <w:proofErr w:type="spellStart"/>
            <w:r w:rsidRPr="005A1B32">
              <w:rPr>
                <w:rFonts w:ascii="Times New Roman" w:eastAsia="Calibri" w:hAnsi="Times New Roman" w:cs="Times New Roman"/>
                <w:sz w:val="20"/>
                <w:szCs w:val="20"/>
                <w:lang w:eastAsia="ar-SA"/>
              </w:rPr>
              <w:t>недвижи</w:t>
            </w:r>
            <w:proofErr w:type="spellEnd"/>
            <w:r w:rsidRPr="005A1B32">
              <w:rPr>
                <w:rFonts w:ascii="Times New Roman" w:eastAsia="Calibri" w:hAnsi="Times New Roman" w:cs="Times New Roman"/>
                <w:sz w:val="20"/>
                <w:szCs w:val="20"/>
                <w:lang w:eastAsia="ar-SA"/>
              </w:rPr>
              <w:t>-</w:t>
            </w:r>
          </w:p>
          <w:p w:rsidR="005A1B32" w:rsidRPr="005A1B32" w:rsidRDefault="005A1B32" w:rsidP="005A1B32">
            <w:pPr>
              <w:widowControl w:val="0"/>
              <w:suppressAutoHyphens/>
              <w:spacing w:after="200" w:line="240" w:lineRule="auto"/>
              <w:jc w:val="both"/>
              <w:rPr>
                <w:rFonts w:ascii="Times New Roman" w:eastAsia="Calibri" w:hAnsi="Times New Roman" w:cs="Times New Roman"/>
                <w:sz w:val="20"/>
                <w:szCs w:val="20"/>
                <w:lang w:eastAsia="ar-SA"/>
              </w:rPr>
            </w:pPr>
            <w:proofErr w:type="spellStart"/>
            <w:r w:rsidRPr="005A1B32">
              <w:rPr>
                <w:rFonts w:ascii="Times New Roman" w:eastAsia="Calibri" w:hAnsi="Times New Roman" w:cs="Times New Roman"/>
                <w:sz w:val="20"/>
                <w:szCs w:val="20"/>
                <w:lang w:eastAsia="ar-SA"/>
              </w:rPr>
              <w:t>мого</w:t>
            </w:r>
            <w:proofErr w:type="spellEnd"/>
            <w:r w:rsidRPr="005A1B32">
              <w:rPr>
                <w:rFonts w:ascii="Times New Roman" w:eastAsia="Calibri" w:hAnsi="Times New Roman" w:cs="Times New Roman"/>
                <w:sz w:val="20"/>
                <w:szCs w:val="20"/>
                <w:lang w:eastAsia="ar-SA"/>
              </w:rPr>
              <w:t xml:space="preserve"> </w:t>
            </w:r>
            <w:proofErr w:type="spellStart"/>
            <w:r w:rsidRPr="005A1B32">
              <w:rPr>
                <w:rFonts w:ascii="Times New Roman" w:eastAsia="Calibri" w:hAnsi="Times New Roman" w:cs="Times New Roman"/>
                <w:sz w:val="20"/>
                <w:szCs w:val="20"/>
                <w:lang w:eastAsia="ar-SA"/>
              </w:rPr>
              <w:t>имущества,км</w:t>
            </w:r>
            <w:proofErr w:type="spellEnd"/>
          </w:p>
        </w:tc>
        <w:tc>
          <w:tcPr>
            <w:tcW w:w="1983"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napToGrid w:val="0"/>
              <w:spacing w:after="0" w:line="240" w:lineRule="auto"/>
              <w:ind w:right="-109"/>
              <w:rPr>
                <w:rFonts w:ascii="Times New Roman" w:eastAsia="Calibri" w:hAnsi="Times New Roman" w:cs="Times New Roman"/>
                <w:sz w:val="20"/>
                <w:szCs w:val="20"/>
                <w:lang w:eastAsia="ar-SA"/>
              </w:rPr>
            </w:pPr>
            <w:r w:rsidRPr="005A1B32">
              <w:rPr>
                <w:rFonts w:ascii="Times New Roman" w:eastAsia="Calibri" w:hAnsi="Times New Roman" w:cs="Times New Roman"/>
                <w:sz w:val="20"/>
                <w:szCs w:val="20"/>
                <w:lang w:eastAsia="ar-SA"/>
              </w:rPr>
              <w:t xml:space="preserve">Сведения </w:t>
            </w:r>
            <w:proofErr w:type="gramStart"/>
            <w:r w:rsidRPr="005A1B32">
              <w:rPr>
                <w:rFonts w:ascii="Times New Roman" w:eastAsia="Calibri" w:hAnsi="Times New Roman" w:cs="Times New Roman"/>
                <w:sz w:val="20"/>
                <w:szCs w:val="20"/>
                <w:lang w:eastAsia="ar-SA"/>
              </w:rPr>
              <w:t>о бала</w:t>
            </w:r>
            <w:proofErr w:type="gramEnd"/>
            <w:r w:rsidRPr="005A1B32">
              <w:rPr>
                <w:rFonts w:ascii="Times New Roman" w:eastAsia="Calibri" w:hAnsi="Times New Roman" w:cs="Times New Roman"/>
                <w:sz w:val="20"/>
                <w:szCs w:val="20"/>
                <w:lang w:eastAsia="ar-SA"/>
              </w:rPr>
              <w:t>-</w:t>
            </w:r>
          </w:p>
          <w:p w:rsidR="005A1B32" w:rsidRPr="005A1B32" w:rsidRDefault="005A1B32" w:rsidP="005A1B32">
            <w:pPr>
              <w:widowControl w:val="0"/>
              <w:suppressAutoHyphens/>
              <w:spacing w:after="0" w:line="240" w:lineRule="auto"/>
              <w:ind w:right="-109"/>
              <w:rPr>
                <w:rFonts w:ascii="Times New Roman" w:eastAsia="Calibri" w:hAnsi="Times New Roman" w:cs="Times New Roman"/>
                <w:sz w:val="20"/>
                <w:szCs w:val="20"/>
                <w:lang w:eastAsia="ar-SA"/>
              </w:rPr>
            </w:pPr>
            <w:r w:rsidRPr="005A1B32">
              <w:rPr>
                <w:rFonts w:ascii="Times New Roman" w:eastAsia="Calibri" w:hAnsi="Times New Roman" w:cs="Times New Roman"/>
                <w:sz w:val="20"/>
                <w:szCs w:val="20"/>
                <w:lang w:eastAsia="ar-SA"/>
              </w:rPr>
              <w:t>совой стоимости</w:t>
            </w:r>
          </w:p>
          <w:p w:rsidR="005A1B32" w:rsidRPr="005A1B32" w:rsidRDefault="005A1B32" w:rsidP="005A1B32">
            <w:pPr>
              <w:widowControl w:val="0"/>
              <w:suppressAutoHyphens/>
              <w:spacing w:after="200" w:line="240" w:lineRule="auto"/>
              <w:ind w:right="-109"/>
              <w:rPr>
                <w:rFonts w:ascii="Times New Roman" w:eastAsia="Calibri" w:hAnsi="Times New Roman" w:cs="Times New Roman"/>
                <w:sz w:val="20"/>
                <w:szCs w:val="20"/>
                <w:lang w:eastAsia="ar-SA"/>
              </w:rPr>
            </w:pPr>
            <w:r w:rsidRPr="005A1B32">
              <w:rPr>
                <w:rFonts w:ascii="Times New Roman" w:eastAsia="Calibri" w:hAnsi="Times New Roman" w:cs="Times New Roman"/>
                <w:sz w:val="20"/>
                <w:szCs w:val="20"/>
                <w:lang w:eastAsia="ar-SA"/>
              </w:rPr>
              <w:t xml:space="preserve">недвижимого имущества и начисленной амортизации, </w:t>
            </w:r>
            <w:proofErr w:type="spellStart"/>
            <w:r w:rsidRPr="005A1B32">
              <w:rPr>
                <w:rFonts w:ascii="Times New Roman" w:eastAsia="Calibri" w:hAnsi="Times New Roman" w:cs="Times New Roman"/>
                <w:sz w:val="20"/>
                <w:szCs w:val="20"/>
                <w:lang w:eastAsia="ar-SA"/>
              </w:rPr>
              <w:t>руб</w:t>
            </w:r>
            <w:proofErr w:type="spellEnd"/>
          </w:p>
        </w:tc>
        <w:tc>
          <w:tcPr>
            <w:tcW w:w="1558"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napToGrid w:val="0"/>
              <w:spacing w:after="200" w:line="240" w:lineRule="auto"/>
              <w:rPr>
                <w:rFonts w:ascii="Times New Roman" w:eastAsia="Calibri" w:hAnsi="Times New Roman" w:cs="Times New Roman"/>
                <w:sz w:val="20"/>
                <w:szCs w:val="20"/>
                <w:lang w:eastAsia="ar-SA"/>
              </w:rPr>
            </w:pPr>
            <w:r w:rsidRPr="005A1B32">
              <w:rPr>
                <w:rFonts w:ascii="Times New Roman" w:eastAsia="Calibri" w:hAnsi="Times New Roman" w:cs="Times New Roman"/>
                <w:sz w:val="20"/>
                <w:szCs w:val="20"/>
                <w:lang w:eastAsia="ar-SA"/>
              </w:rPr>
              <w:t xml:space="preserve">Сведения о кадастровой стоимости недвижимого имущества, </w:t>
            </w:r>
            <w:proofErr w:type="spellStart"/>
            <w:r w:rsidRPr="005A1B32">
              <w:rPr>
                <w:rFonts w:ascii="Times New Roman" w:eastAsia="Calibri" w:hAnsi="Times New Roman" w:cs="Times New Roman"/>
                <w:sz w:val="20"/>
                <w:szCs w:val="20"/>
                <w:lang w:eastAsia="ar-SA"/>
              </w:rPr>
              <w:t>руб</w:t>
            </w:r>
            <w:proofErr w:type="spellEnd"/>
          </w:p>
        </w:tc>
        <w:tc>
          <w:tcPr>
            <w:tcW w:w="1700"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napToGrid w:val="0"/>
              <w:spacing w:after="200" w:line="240" w:lineRule="auto"/>
              <w:ind w:right="-290"/>
              <w:rPr>
                <w:rFonts w:ascii="Times New Roman" w:eastAsia="Calibri" w:hAnsi="Times New Roman" w:cs="Times New Roman"/>
                <w:sz w:val="20"/>
                <w:szCs w:val="20"/>
                <w:lang w:eastAsia="ar-SA"/>
              </w:rPr>
            </w:pPr>
            <w:r w:rsidRPr="005A1B32">
              <w:rPr>
                <w:rFonts w:ascii="Times New Roman" w:eastAsia="Calibri" w:hAnsi="Times New Roman" w:cs="Times New Roman"/>
                <w:sz w:val="20"/>
                <w:szCs w:val="20"/>
                <w:lang w:eastAsia="ar-SA"/>
              </w:rPr>
              <w:t>Даты возникновения и прекращения права  собственности на недвижимое имущество</w:t>
            </w:r>
          </w:p>
        </w:tc>
        <w:tc>
          <w:tcPr>
            <w:tcW w:w="1135"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napToGrid w:val="0"/>
              <w:spacing w:after="200" w:line="240" w:lineRule="auto"/>
              <w:rPr>
                <w:rFonts w:ascii="Times New Roman" w:eastAsia="Calibri" w:hAnsi="Times New Roman" w:cs="Times New Roman"/>
                <w:sz w:val="20"/>
                <w:szCs w:val="20"/>
                <w:lang w:eastAsia="ar-SA"/>
              </w:rPr>
            </w:pPr>
            <w:r w:rsidRPr="005A1B32">
              <w:rPr>
                <w:rFonts w:ascii="Times New Roman" w:eastAsia="Calibri" w:hAnsi="Times New Roman" w:cs="Times New Roman"/>
                <w:sz w:val="20"/>
                <w:szCs w:val="20"/>
                <w:lang w:eastAsia="ar-SA"/>
              </w:rPr>
              <w:t>Реквизиты документов – оснований возникновения (прекращения) права   собственности  на недвижимое имущество</w:t>
            </w:r>
          </w:p>
        </w:tc>
        <w:tc>
          <w:tcPr>
            <w:tcW w:w="1274"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napToGrid w:val="0"/>
              <w:spacing w:after="200" w:line="240" w:lineRule="auto"/>
              <w:rPr>
                <w:rFonts w:ascii="Times New Roman" w:eastAsia="Calibri" w:hAnsi="Times New Roman" w:cs="Times New Roman"/>
                <w:sz w:val="20"/>
                <w:szCs w:val="20"/>
                <w:lang w:eastAsia="ar-SA"/>
              </w:rPr>
            </w:pPr>
            <w:r w:rsidRPr="005A1B32">
              <w:rPr>
                <w:rFonts w:ascii="Times New Roman" w:eastAsia="Calibri" w:hAnsi="Times New Roman" w:cs="Times New Roman"/>
                <w:sz w:val="20"/>
                <w:szCs w:val="20"/>
                <w:lang w:eastAsia="ar-SA"/>
              </w:rPr>
              <w:t>Сведения  о правообладателе недвижимого имущества</w:t>
            </w:r>
          </w:p>
        </w:tc>
        <w:tc>
          <w:tcPr>
            <w:tcW w:w="1275" w:type="dxa"/>
            <w:tcBorders>
              <w:top w:val="nil"/>
              <w:left w:val="single" w:sz="4" w:space="0" w:color="000000"/>
              <w:bottom w:val="single" w:sz="4" w:space="0" w:color="000000"/>
              <w:right w:val="single" w:sz="4" w:space="0" w:color="000000"/>
            </w:tcBorders>
            <w:hideMark/>
          </w:tcPr>
          <w:p w:rsidR="005A1B32" w:rsidRPr="005A1B32" w:rsidRDefault="005A1B32" w:rsidP="005A1B32">
            <w:pPr>
              <w:widowControl w:val="0"/>
              <w:suppressAutoHyphens/>
              <w:snapToGrid w:val="0"/>
              <w:spacing w:after="0" w:line="240" w:lineRule="auto"/>
              <w:rPr>
                <w:rFonts w:ascii="Times New Roman" w:eastAsia="Calibri" w:hAnsi="Times New Roman" w:cs="Times New Roman"/>
                <w:sz w:val="20"/>
                <w:szCs w:val="20"/>
                <w:lang w:eastAsia="ar-SA"/>
              </w:rPr>
            </w:pPr>
            <w:r w:rsidRPr="005A1B32">
              <w:rPr>
                <w:rFonts w:ascii="Times New Roman" w:eastAsia="Calibri" w:hAnsi="Times New Roman" w:cs="Times New Roman"/>
                <w:sz w:val="20"/>
                <w:szCs w:val="20"/>
                <w:lang w:eastAsia="ar-SA"/>
              </w:rPr>
              <w:t xml:space="preserve">Сведения </w:t>
            </w:r>
            <w:proofErr w:type="gramStart"/>
            <w:r w:rsidRPr="005A1B32">
              <w:rPr>
                <w:rFonts w:ascii="Times New Roman" w:eastAsia="Calibri" w:hAnsi="Times New Roman" w:cs="Times New Roman"/>
                <w:sz w:val="20"/>
                <w:szCs w:val="20"/>
                <w:lang w:eastAsia="ar-SA"/>
              </w:rPr>
              <w:t>об  установлен</w:t>
            </w:r>
            <w:proofErr w:type="gramEnd"/>
            <w:r w:rsidRPr="005A1B32">
              <w:rPr>
                <w:rFonts w:ascii="Times New Roman" w:eastAsia="Calibri" w:hAnsi="Times New Roman" w:cs="Times New Roman"/>
                <w:sz w:val="20"/>
                <w:szCs w:val="20"/>
                <w:lang w:eastAsia="ar-SA"/>
              </w:rPr>
              <w:t>-</w:t>
            </w:r>
          </w:p>
          <w:p w:rsidR="005A1B32" w:rsidRPr="005A1B32" w:rsidRDefault="005A1B32" w:rsidP="005A1B32">
            <w:pPr>
              <w:widowControl w:val="0"/>
              <w:suppressAutoHyphens/>
              <w:spacing w:after="200" w:line="240" w:lineRule="auto"/>
              <w:rPr>
                <w:rFonts w:ascii="Times New Roman" w:eastAsia="Calibri" w:hAnsi="Times New Roman" w:cs="Times New Roman"/>
                <w:sz w:val="20"/>
                <w:szCs w:val="20"/>
                <w:lang w:eastAsia="ar-SA"/>
              </w:rPr>
            </w:pPr>
            <w:proofErr w:type="spellStart"/>
            <w:r w:rsidRPr="005A1B32">
              <w:rPr>
                <w:rFonts w:ascii="Times New Roman" w:eastAsia="Calibri" w:hAnsi="Times New Roman" w:cs="Times New Roman"/>
                <w:sz w:val="20"/>
                <w:szCs w:val="20"/>
                <w:lang w:eastAsia="ar-SA"/>
              </w:rPr>
              <w:t>ных</w:t>
            </w:r>
            <w:proofErr w:type="spellEnd"/>
            <w:r w:rsidRPr="005A1B32">
              <w:rPr>
                <w:rFonts w:ascii="Times New Roman" w:eastAsia="Calibri" w:hAnsi="Times New Roman" w:cs="Times New Roman"/>
                <w:sz w:val="20"/>
                <w:szCs w:val="20"/>
                <w:lang w:eastAsia="ar-SA"/>
              </w:rPr>
              <w:t xml:space="preserve"> в отношении  недвижимого имущества ограничениях с указанием основания и даты их возникновения и прекращения.</w:t>
            </w:r>
          </w:p>
        </w:tc>
      </w:tr>
      <w:tr w:rsidR="005A1B32" w:rsidRPr="005A1B32" w:rsidTr="0090177F">
        <w:tc>
          <w:tcPr>
            <w:tcW w:w="1844" w:type="dxa"/>
            <w:tcBorders>
              <w:top w:val="single" w:sz="4" w:space="0" w:color="000000"/>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1</w:t>
            </w:r>
          </w:p>
        </w:tc>
        <w:tc>
          <w:tcPr>
            <w:tcW w:w="1842" w:type="dxa"/>
            <w:tcBorders>
              <w:top w:val="single" w:sz="4" w:space="0" w:color="000000"/>
              <w:left w:val="single" w:sz="4" w:space="0" w:color="000000"/>
              <w:bottom w:val="single" w:sz="4" w:space="0" w:color="000000"/>
              <w:right w:val="nil"/>
            </w:tcBorders>
            <w:hideMark/>
          </w:tcPr>
          <w:p w:rsidR="005A1B32" w:rsidRPr="005A1B32" w:rsidRDefault="005A1B32" w:rsidP="005A1B32">
            <w:pPr>
              <w:suppressAutoHyphens/>
              <w:snapToGrid w:val="0"/>
              <w:spacing w:after="0" w:line="240" w:lineRule="auto"/>
              <w:jc w:val="center"/>
              <w:rPr>
                <w:rFonts w:ascii="Times New Roman" w:eastAsia="Calibri" w:hAnsi="Times New Roman" w:cs="Times New Roman"/>
                <w:sz w:val="24"/>
                <w:szCs w:val="24"/>
                <w:lang w:eastAsia="ar-SA"/>
              </w:rPr>
            </w:pPr>
            <w:r w:rsidRPr="005A1B32">
              <w:rPr>
                <w:rFonts w:ascii="Times New Roman" w:eastAsia="Calibri" w:hAnsi="Times New Roman" w:cs="Times New Roman"/>
                <w:sz w:val="24"/>
                <w:szCs w:val="24"/>
                <w:lang w:eastAsia="ar-SA"/>
              </w:rPr>
              <w:t>2</w:t>
            </w:r>
          </w:p>
        </w:tc>
        <w:tc>
          <w:tcPr>
            <w:tcW w:w="1418" w:type="dxa"/>
            <w:tcBorders>
              <w:top w:val="single" w:sz="4" w:space="0" w:color="000000"/>
              <w:left w:val="single" w:sz="4" w:space="0" w:color="000000"/>
              <w:bottom w:val="single" w:sz="4" w:space="0" w:color="000000"/>
              <w:right w:val="nil"/>
            </w:tcBorders>
            <w:hideMark/>
          </w:tcPr>
          <w:p w:rsidR="005A1B32" w:rsidRPr="005A1B32" w:rsidRDefault="005A1B32" w:rsidP="005A1B32">
            <w:pPr>
              <w:suppressAutoHyphens/>
              <w:snapToGrid w:val="0"/>
              <w:spacing w:after="0" w:line="240" w:lineRule="auto"/>
              <w:jc w:val="center"/>
              <w:rPr>
                <w:rFonts w:ascii="Times New Roman" w:eastAsia="Calibri" w:hAnsi="Times New Roman" w:cs="Times New Roman"/>
                <w:sz w:val="24"/>
                <w:szCs w:val="24"/>
                <w:lang w:eastAsia="ar-SA"/>
              </w:rPr>
            </w:pPr>
            <w:r w:rsidRPr="005A1B32">
              <w:rPr>
                <w:rFonts w:ascii="Times New Roman" w:eastAsia="Calibri" w:hAnsi="Times New Roman" w:cs="Times New Roman"/>
                <w:sz w:val="24"/>
                <w:szCs w:val="24"/>
                <w:lang w:eastAsia="ar-SA"/>
              </w:rPr>
              <w:t>3</w:t>
            </w:r>
          </w:p>
        </w:tc>
        <w:tc>
          <w:tcPr>
            <w:tcW w:w="1841" w:type="dxa"/>
            <w:tcBorders>
              <w:top w:val="single" w:sz="4" w:space="0" w:color="000000"/>
              <w:left w:val="single" w:sz="4" w:space="0" w:color="000000"/>
              <w:bottom w:val="single" w:sz="4" w:space="0" w:color="000000"/>
              <w:right w:val="nil"/>
            </w:tcBorders>
            <w:hideMark/>
          </w:tcPr>
          <w:p w:rsidR="005A1B32" w:rsidRPr="005A1B32" w:rsidRDefault="005A1B32" w:rsidP="005A1B32">
            <w:pPr>
              <w:suppressAutoHyphens/>
              <w:snapToGrid w:val="0"/>
              <w:spacing w:after="0" w:line="240" w:lineRule="auto"/>
              <w:jc w:val="center"/>
              <w:rPr>
                <w:rFonts w:ascii="Times New Roman" w:eastAsia="Calibri" w:hAnsi="Times New Roman" w:cs="Times New Roman"/>
                <w:sz w:val="24"/>
                <w:szCs w:val="24"/>
                <w:lang w:eastAsia="ar-SA"/>
              </w:rPr>
            </w:pPr>
            <w:r w:rsidRPr="005A1B32">
              <w:rPr>
                <w:rFonts w:ascii="Times New Roman" w:eastAsia="Calibri" w:hAnsi="Times New Roman" w:cs="Times New Roman"/>
                <w:sz w:val="24"/>
                <w:szCs w:val="24"/>
                <w:lang w:eastAsia="ar-SA"/>
              </w:rPr>
              <w:t>4</w:t>
            </w:r>
          </w:p>
        </w:tc>
        <w:tc>
          <w:tcPr>
            <w:tcW w:w="1983" w:type="dxa"/>
            <w:tcBorders>
              <w:top w:val="single" w:sz="4" w:space="0" w:color="000000"/>
              <w:left w:val="single" w:sz="4" w:space="0" w:color="000000"/>
              <w:bottom w:val="single" w:sz="4" w:space="0" w:color="000000"/>
              <w:right w:val="nil"/>
            </w:tcBorders>
            <w:hideMark/>
          </w:tcPr>
          <w:p w:rsidR="005A1B32" w:rsidRPr="005A1B32" w:rsidRDefault="005A1B32" w:rsidP="005A1B32">
            <w:pPr>
              <w:suppressAutoHyphens/>
              <w:snapToGrid w:val="0"/>
              <w:spacing w:after="0" w:line="240" w:lineRule="auto"/>
              <w:jc w:val="center"/>
              <w:rPr>
                <w:rFonts w:ascii="Times New Roman" w:eastAsia="Calibri" w:hAnsi="Times New Roman" w:cs="Times New Roman"/>
                <w:sz w:val="24"/>
                <w:szCs w:val="24"/>
                <w:lang w:eastAsia="ar-SA"/>
              </w:rPr>
            </w:pPr>
            <w:r w:rsidRPr="005A1B32">
              <w:rPr>
                <w:rFonts w:ascii="Times New Roman" w:eastAsia="Calibri" w:hAnsi="Times New Roman" w:cs="Times New Roman"/>
                <w:sz w:val="24"/>
                <w:szCs w:val="24"/>
                <w:lang w:eastAsia="ar-SA"/>
              </w:rPr>
              <w:t>5</w:t>
            </w:r>
          </w:p>
        </w:tc>
        <w:tc>
          <w:tcPr>
            <w:tcW w:w="1558" w:type="dxa"/>
            <w:tcBorders>
              <w:top w:val="single" w:sz="4" w:space="0" w:color="000000"/>
              <w:left w:val="single" w:sz="4" w:space="0" w:color="000000"/>
              <w:bottom w:val="single" w:sz="4" w:space="0" w:color="000000"/>
              <w:right w:val="nil"/>
            </w:tcBorders>
            <w:hideMark/>
          </w:tcPr>
          <w:p w:rsidR="005A1B32" w:rsidRPr="005A1B32" w:rsidRDefault="005A1B32" w:rsidP="005A1B32">
            <w:pPr>
              <w:suppressAutoHyphens/>
              <w:snapToGrid w:val="0"/>
              <w:spacing w:after="0" w:line="240" w:lineRule="auto"/>
              <w:jc w:val="center"/>
              <w:rPr>
                <w:rFonts w:ascii="Times New Roman" w:eastAsia="Calibri" w:hAnsi="Times New Roman" w:cs="Times New Roman"/>
                <w:sz w:val="24"/>
                <w:szCs w:val="24"/>
                <w:lang w:eastAsia="ar-SA"/>
              </w:rPr>
            </w:pPr>
            <w:r w:rsidRPr="005A1B32">
              <w:rPr>
                <w:rFonts w:ascii="Times New Roman" w:eastAsia="Calibri" w:hAnsi="Times New Roman" w:cs="Times New Roman"/>
                <w:sz w:val="24"/>
                <w:szCs w:val="24"/>
                <w:lang w:eastAsia="ar-SA"/>
              </w:rPr>
              <w:t>6</w:t>
            </w:r>
          </w:p>
        </w:tc>
        <w:tc>
          <w:tcPr>
            <w:tcW w:w="1700" w:type="dxa"/>
            <w:tcBorders>
              <w:top w:val="single" w:sz="4" w:space="0" w:color="000000"/>
              <w:left w:val="single" w:sz="4" w:space="0" w:color="000000"/>
              <w:bottom w:val="single" w:sz="4" w:space="0" w:color="000000"/>
              <w:right w:val="nil"/>
            </w:tcBorders>
            <w:hideMark/>
          </w:tcPr>
          <w:p w:rsidR="005A1B32" w:rsidRPr="005A1B32" w:rsidRDefault="005A1B32" w:rsidP="005A1B32">
            <w:pPr>
              <w:suppressAutoHyphens/>
              <w:snapToGrid w:val="0"/>
              <w:spacing w:after="0" w:line="240" w:lineRule="auto"/>
              <w:jc w:val="center"/>
              <w:rPr>
                <w:rFonts w:ascii="Times New Roman" w:eastAsia="Calibri" w:hAnsi="Times New Roman" w:cs="Times New Roman"/>
                <w:sz w:val="24"/>
                <w:szCs w:val="24"/>
                <w:lang w:eastAsia="ar-SA"/>
              </w:rPr>
            </w:pPr>
            <w:r w:rsidRPr="005A1B32">
              <w:rPr>
                <w:rFonts w:ascii="Times New Roman" w:eastAsia="Calibri" w:hAnsi="Times New Roman" w:cs="Times New Roman"/>
                <w:sz w:val="24"/>
                <w:szCs w:val="24"/>
                <w:lang w:eastAsia="ar-SA"/>
              </w:rPr>
              <w:t>7</w:t>
            </w:r>
          </w:p>
        </w:tc>
        <w:tc>
          <w:tcPr>
            <w:tcW w:w="1135" w:type="dxa"/>
            <w:tcBorders>
              <w:top w:val="single" w:sz="4" w:space="0" w:color="000000"/>
              <w:left w:val="single" w:sz="4" w:space="0" w:color="000000"/>
              <w:bottom w:val="single" w:sz="4" w:space="0" w:color="000000"/>
              <w:right w:val="nil"/>
            </w:tcBorders>
            <w:hideMark/>
          </w:tcPr>
          <w:p w:rsidR="005A1B32" w:rsidRPr="005A1B32" w:rsidRDefault="005A1B32" w:rsidP="005A1B32">
            <w:pPr>
              <w:suppressAutoHyphens/>
              <w:snapToGrid w:val="0"/>
              <w:spacing w:after="0" w:line="240" w:lineRule="auto"/>
              <w:jc w:val="center"/>
              <w:rPr>
                <w:rFonts w:ascii="Times New Roman" w:eastAsia="Calibri" w:hAnsi="Times New Roman" w:cs="Times New Roman"/>
                <w:sz w:val="24"/>
                <w:szCs w:val="24"/>
                <w:lang w:eastAsia="ar-SA"/>
              </w:rPr>
            </w:pPr>
            <w:r w:rsidRPr="005A1B32">
              <w:rPr>
                <w:rFonts w:ascii="Times New Roman" w:eastAsia="Calibri" w:hAnsi="Times New Roman" w:cs="Times New Roman"/>
                <w:sz w:val="24"/>
                <w:szCs w:val="24"/>
                <w:lang w:eastAsia="ar-SA"/>
              </w:rPr>
              <w:t>8</w:t>
            </w:r>
          </w:p>
        </w:tc>
        <w:tc>
          <w:tcPr>
            <w:tcW w:w="1274" w:type="dxa"/>
            <w:tcBorders>
              <w:top w:val="single" w:sz="4" w:space="0" w:color="000000"/>
              <w:left w:val="single" w:sz="4" w:space="0" w:color="000000"/>
              <w:bottom w:val="single" w:sz="4" w:space="0" w:color="000000"/>
              <w:right w:val="nil"/>
            </w:tcBorders>
            <w:hideMark/>
          </w:tcPr>
          <w:p w:rsidR="005A1B32" w:rsidRPr="005A1B32" w:rsidRDefault="005A1B32" w:rsidP="005A1B32">
            <w:pPr>
              <w:suppressAutoHyphens/>
              <w:snapToGrid w:val="0"/>
              <w:spacing w:after="0" w:line="240" w:lineRule="auto"/>
              <w:jc w:val="center"/>
              <w:rPr>
                <w:rFonts w:ascii="Times New Roman" w:eastAsia="Calibri" w:hAnsi="Times New Roman" w:cs="Times New Roman"/>
                <w:sz w:val="24"/>
                <w:szCs w:val="24"/>
                <w:lang w:eastAsia="ar-SA"/>
              </w:rPr>
            </w:pPr>
            <w:r w:rsidRPr="005A1B32">
              <w:rPr>
                <w:rFonts w:ascii="Times New Roman" w:eastAsia="Calibri" w:hAnsi="Times New Roman" w:cs="Times New Roman"/>
                <w:sz w:val="24"/>
                <w:szCs w:val="24"/>
                <w:lang w:eastAsia="ar-SA"/>
              </w:rPr>
              <w:t>9</w:t>
            </w:r>
          </w:p>
        </w:tc>
        <w:tc>
          <w:tcPr>
            <w:tcW w:w="1275" w:type="dxa"/>
            <w:tcBorders>
              <w:top w:val="single" w:sz="4" w:space="0" w:color="000000"/>
              <w:left w:val="single" w:sz="4" w:space="0" w:color="000000"/>
              <w:bottom w:val="single" w:sz="4" w:space="0" w:color="000000"/>
              <w:right w:val="nil"/>
            </w:tcBorders>
            <w:hideMark/>
          </w:tcPr>
          <w:p w:rsidR="005A1B32" w:rsidRPr="005A1B32" w:rsidRDefault="005A1B32" w:rsidP="005A1B32">
            <w:pPr>
              <w:suppressAutoHyphens/>
              <w:snapToGrid w:val="0"/>
              <w:spacing w:after="0" w:line="240" w:lineRule="auto"/>
              <w:jc w:val="center"/>
              <w:rPr>
                <w:rFonts w:ascii="Times New Roman" w:eastAsia="Calibri" w:hAnsi="Times New Roman" w:cs="Times New Roman"/>
                <w:sz w:val="24"/>
                <w:szCs w:val="24"/>
                <w:lang w:eastAsia="ar-SA"/>
              </w:rPr>
            </w:pPr>
            <w:r w:rsidRPr="005A1B32">
              <w:rPr>
                <w:rFonts w:ascii="Times New Roman" w:eastAsia="Calibri" w:hAnsi="Times New Roman" w:cs="Times New Roman"/>
                <w:sz w:val="24"/>
                <w:szCs w:val="24"/>
                <w:lang w:eastAsia="ar-SA"/>
              </w:rPr>
              <w:t>10</w:t>
            </w:r>
          </w:p>
        </w:tc>
      </w:tr>
      <w:tr w:rsidR="005A1B32" w:rsidRPr="005A1B32" w:rsidTr="0090177F">
        <w:trPr>
          <w:trHeight w:val="441"/>
        </w:trPr>
        <w:tc>
          <w:tcPr>
            <w:tcW w:w="1844"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outlineLvl w:val="4"/>
              <w:rPr>
                <w:rFonts w:ascii="Arial" w:eastAsia="Lucida Sans Unicode" w:hAnsi="Arial" w:cs="Arial"/>
                <w:sz w:val="24"/>
                <w:szCs w:val="24"/>
                <w:lang w:eastAsia="ar-SA"/>
              </w:rPr>
            </w:pPr>
            <w:r w:rsidRPr="005A1B32">
              <w:rPr>
                <w:rFonts w:ascii="Arial" w:eastAsia="Lucida Sans Unicode" w:hAnsi="Arial" w:cs="Arial"/>
                <w:sz w:val="24"/>
                <w:szCs w:val="24"/>
                <w:lang w:eastAsia="ar-SA"/>
              </w:rPr>
              <w:t>Здание администрации</w:t>
            </w:r>
          </w:p>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842"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 xml:space="preserve">Республика Мордовия Чамзинский район, </w:t>
            </w:r>
            <w:proofErr w:type="spellStart"/>
            <w:r w:rsidRPr="005A1B32">
              <w:rPr>
                <w:rFonts w:ascii="Times New Roman" w:eastAsia="Lucida Sans Unicode" w:hAnsi="Times New Roman" w:cs="Times New Roman"/>
                <w:sz w:val="24"/>
                <w:szCs w:val="24"/>
                <w:lang w:eastAsia="ar-SA"/>
              </w:rPr>
              <w:t>с.Апраксино</w:t>
            </w:r>
            <w:proofErr w:type="spellEnd"/>
            <w:r w:rsidRPr="005A1B32">
              <w:rPr>
                <w:rFonts w:ascii="Times New Roman" w:eastAsia="Lucida Sans Unicode" w:hAnsi="Times New Roman" w:cs="Times New Roman"/>
                <w:sz w:val="24"/>
                <w:szCs w:val="24"/>
                <w:lang w:eastAsia="ar-SA"/>
              </w:rPr>
              <w:t xml:space="preserve">, </w:t>
            </w:r>
            <w:proofErr w:type="spellStart"/>
            <w:r w:rsidRPr="005A1B32">
              <w:rPr>
                <w:rFonts w:ascii="Times New Roman" w:eastAsia="Lucida Sans Unicode" w:hAnsi="Times New Roman" w:cs="Times New Roman"/>
                <w:sz w:val="24"/>
                <w:szCs w:val="24"/>
                <w:lang w:eastAsia="ar-SA"/>
              </w:rPr>
              <w:t>ул</w:t>
            </w:r>
            <w:proofErr w:type="spellEnd"/>
            <w:r w:rsidRPr="005A1B32">
              <w:rPr>
                <w:rFonts w:ascii="Times New Roman" w:eastAsia="Lucida Sans Unicode" w:hAnsi="Times New Roman" w:cs="Times New Roman"/>
                <w:sz w:val="24"/>
                <w:szCs w:val="24"/>
                <w:lang w:eastAsia="ar-SA"/>
              </w:rPr>
              <w:t xml:space="preserve"> Центральная 11А</w:t>
            </w:r>
          </w:p>
        </w:tc>
        <w:tc>
          <w:tcPr>
            <w:tcW w:w="1418"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841"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val="en-US" w:eastAsia="ar-SA"/>
              </w:rPr>
            </w:pPr>
            <w:r w:rsidRPr="005A1B32">
              <w:rPr>
                <w:rFonts w:ascii="Times New Roman" w:eastAsia="Lucida Sans Unicode" w:hAnsi="Times New Roman" w:cs="Times New Roman"/>
                <w:sz w:val="24"/>
                <w:szCs w:val="24"/>
                <w:lang w:val="en-US" w:eastAsia="ar-SA"/>
              </w:rPr>
              <w:t>126</w:t>
            </w:r>
          </w:p>
        </w:tc>
        <w:tc>
          <w:tcPr>
            <w:tcW w:w="1983"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Arial" w:eastAsia="Lucida Sans Unicode" w:hAnsi="Arial" w:cs="Arial"/>
                <w:sz w:val="24"/>
                <w:szCs w:val="24"/>
                <w:lang w:eastAsia="ar-SA"/>
              </w:rPr>
              <w:t>2035094,04/1246234,19</w:t>
            </w:r>
          </w:p>
        </w:tc>
        <w:tc>
          <w:tcPr>
            <w:tcW w:w="1558" w:type="dxa"/>
            <w:tcBorders>
              <w:top w:val="nil"/>
              <w:left w:val="single" w:sz="4" w:space="0" w:color="000000"/>
              <w:bottom w:val="single" w:sz="4" w:space="0" w:color="000000"/>
              <w:right w:val="nil"/>
            </w:tcBorders>
          </w:tcPr>
          <w:p w:rsidR="005A1B32" w:rsidRPr="005A1B32" w:rsidRDefault="005A1B32" w:rsidP="005A1B32">
            <w:pPr>
              <w:suppressAutoHyphens/>
              <w:snapToGrid w:val="0"/>
              <w:spacing w:after="0" w:line="240" w:lineRule="auto"/>
              <w:rPr>
                <w:rFonts w:ascii="Times New Roman" w:eastAsia="Calibri" w:hAnsi="Times New Roman" w:cs="Times New Roman"/>
                <w:sz w:val="24"/>
                <w:szCs w:val="24"/>
                <w:lang w:eastAsia="ar-SA"/>
              </w:rPr>
            </w:pPr>
            <w:r w:rsidRPr="005A1B32">
              <w:rPr>
                <w:rFonts w:ascii="Times New Roman" w:eastAsia="Calibri" w:hAnsi="Times New Roman" w:cs="Times New Roman"/>
                <w:sz w:val="24"/>
                <w:szCs w:val="24"/>
                <w:lang w:eastAsia="ar-SA"/>
              </w:rPr>
              <w:t>713261,27</w:t>
            </w:r>
          </w:p>
        </w:tc>
        <w:tc>
          <w:tcPr>
            <w:tcW w:w="1700"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outlineLvl w:val="4"/>
              <w:rPr>
                <w:rFonts w:ascii="Arial" w:eastAsia="Lucida Sans Unicode" w:hAnsi="Arial" w:cs="Arial"/>
                <w:sz w:val="24"/>
                <w:szCs w:val="24"/>
                <w:lang w:eastAsia="ar-SA"/>
              </w:rPr>
            </w:pPr>
            <w:r w:rsidRPr="005A1B32">
              <w:rPr>
                <w:rFonts w:ascii="Arial" w:eastAsia="Lucida Sans Unicode" w:hAnsi="Arial" w:cs="Arial"/>
                <w:sz w:val="24"/>
                <w:szCs w:val="24"/>
                <w:lang w:eastAsia="ar-SA"/>
              </w:rPr>
              <w:t>01.01.1986</w:t>
            </w:r>
          </w:p>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135" w:type="dxa"/>
            <w:tcBorders>
              <w:top w:val="nil"/>
              <w:left w:val="single" w:sz="4" w:space="0" w:color="000000"/>
              <w:bottom w:val="single" w:sz="4" w:space="0" w:color="000000"/>
              <w:right w:val="nil"/>
            </w:tcBorders>
          </w:tcPr>
          <w:p w:rsidR="005A1B32" w:rsidRPr="005A1B32" w:rsidRDefault="005A1B32" w:rsidP="005A1B32">
            <w:pPr>
              <w:suppressAutoHyphens/>
              <w:snapToGrid w:val="0"/>
              <w:spacing w:after="0" w:line="240" w:lineRule="auto"/>
              <w:rPr>
                <w:rFonts w:ascii="Times New Roman" w:eastAsia="Calibri" w:hAnsi="Times New Roman" w:cs="Times New Roman"/>
                <w:sz w:val="24"/>
                <w:szCs w:val="24"/>
                <w:lang w:eastAsia="ar-SA"/>
              </w:rPr>
            </w:pPr>
            <w:r w:rsidRPr="005A1B32">
              <w:rPr>
                <w:rFonts w:ascii="Times New Roman" w:eastAsia="Calibri" w:hAnsi="Times New Roman" w:cs="Times New Roman"/>
                <w:sz w:val="24"/>
                <w:szCs w:val="24"/>
                <w:lang w:eastAsia="ar-SA"/>
              </w:rPr>
              <w:t>№47624.12.2012</w:t>
            </w:r>
          </w:p>
        </w:tc>
        <w:tc>
          <w:tcPr>
            <w:tcW w:w="1274"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Администрация Апраксинского сельского поселения</w:t>
            </w:r>
          </w:p>
        </w:tc>
        <w:tc>
          <w:tcPr>
            <w:tcW w:w="1275" w:type="dxa"/>
            <w:tcBorders>
              <w:top w:val="nil"/>
              <w:left w:val="single" w:sz="4" w:space="0" w:color="000000"/>
              <w:bottom w:val="single" w:sz="4" w:space="0" w:color="000000"/>
              <w:right w:val="nil"/>
            </w:tcBorders>
          </w:tcPr>
          <w:p w:rsidR="005A1B32" w:rsidRPr="005A1B32" w:rsidRDefault="005A1B32" w:rsidP="005A1B32">
            <w:pPr>
              <w:suppressAutoHyphens/>
              <w:snapToGrid w:val="0"/>
              <w:spacing w:after="0" w:line="240" w:lineRule="auto"/>
              <w:rPr>
                <w:rFonts w:ascii="Times New Roman" w:eastAsia="Calibri" w:hAnsi="Times New Roman" w:cs="Times New Roman"/>
                <w:sz w:val="24"/>
                <w:szCs w:val="24"/>
                <w:lang w:eastAsia="ar-SA"/>
              </w:rPr>
            </w:pPr>
          </w:p>
        </w:tc>
      </w:tr>
      <w:tr w:rsidR="005A1B32" w:rsidRPr="005A1B32" w:rsidTr="0090177F">
        <w:trPr>
          <w:trHeight w:val="441"/>
        </w:trPr>
        <w:tc>
          <w:tcPr>
            <w:tcW w:w="1844"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outlineLvl w:val="4"/>
              <w:rPr>
                <w:rFonts w:ascii="Arial" w:eastAsia="Lucida Sans Unicode" w:hAnsi="Arial" w:cs="Arial"/>
                <w:sz w:val="24"/>
                <w:szCs w:val="24"/>
                <w:lang w:eastAsia="ar-SA"/>
              </w:rPr>
            </w:pPr>
            <w:r w:rsidRPr="005A1B32">
              <w:rPr>
                <w:rFonts w:ascii="Arial" w:eastAsia="Lucida Sans Unicode" w:hAnsi="Arial" w:cs="Arial"/>
                <w:sz w:val="24"/>
                <w:szCs w:val="24"/>
                <w:lang w:eastAsia="ar-SA"/>
              </w:rPr>
              <w:t>Молельный дом</w:t>
            </w:r>
          </w:p>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842"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 xml:space="preserve">Республика Мордовия Чамзинский район, </w:t>
            </w:r>
            <w:proofErr w:type="spellStart"/>
            <w:r w:rsidRPr="005A1B32">
              <w:rPr>
                <w:rFonts w:ascii="Times New Roman" w:eastAsia="Lucida Sans Unicode" w:hAnsi="Times New Roman" w:cs="Times New Roman"/>
                <w:sz w:val="24"/>
                <w:szCs w:val="24"/>
                <w:lang w:eastAsia="ar-SA"/>
              </w:rPr>
              <w:t>с.Апраксино</w:t>
            </w:r>
            <w:proofErr w:type="spellEnd"/>
            <w:r w:rsidRPr="005A1B32">
              <w:rPr>
                <w:rFonts w:ascii="Times New Roman" w:eastAsia="Lucida Sans Unicode" w:hAnsi="Times New Roman" w:cs="Times New Roman"/>
                <w:sz w:val="24"/>
                <w:szCs w:val="24"/>
                <w:lang w:eastAsia="ar-SA"/>
              </w:rPr>
              <w:t xml:space="preserve">, </w:t>
            </w:r>
            <w:proofErr w:type="spellStart"/>
            <w:r w:rsidRPr="005A1B32">
              <w:rPr>
                <w:rFonts w:ascii="Times New Roman" w:eastAsia="Lucida Sans Unicode" w:hAnsi="Times New Roman" w:cs="Times New Roman"/>
                <w:sz w:val="24"/>
                <w:szCs w:val="24"/>
                <w:lang w:eastAsia="ar-SA"/>
              </w:rPr>
              <w:t>ул</w:t>
            </w:r>
            <w:proofErr w:type="spellEnd"/>
            <w:r w:rsidRPr="005A1B32">
              <w:rPr>
                <w:rFonts w:ascii="Times New Roman" w:eastAsia="Lucida Sans Unicode" w:hAnsi="Times New Roman" w:cs="Times New Roman"/>
                <w:sz w:val="24"/>
                <w:szCs w:val="24"/>
                <w:lang w:eastAsia="ar-SA"/>
              </w:rPr>
              <w:t xml:space="preserve"> Базарная, д.11</w:t>
            </w:r>
          </w:p>
        </w:tc>
        <w:tc>
          <w:tcPr>
            <w:tcW w:w="1418"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841"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983"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Arial" w:eastAsia="Lucida Sans Unicode" w:hAnsi="Arial" w:cs="Arial"/>
                <w:sz w:val="24"/>
                <w:szCs w:val="24"/>
                <w:lang w:eastAsia="ar-SA"/>
              </w:rPr>
              <w:t>807 946,00/807946,</w:t>
            </w:r>
          </w:p>
        </w:tc>
        <w:tc>
          <w:tcPr>
            <w:tcW w:w="1558" w:type="dxa"/>
            <w:tcBorders>
              <w:top w:val="nil"/>
              <w:left w:val="single" w:sz="4" w:space="0" w:color="000000"/>
              <w:bottom w:val="single" w:sz="4" w:space="0" w:color="000000"/>
              <w:right w:val="nil"/>
            </w:tcBorders>
          </w:tcPr>
          <w:p w:rsidR="005A1B32" w:rsidRPr="005A1B32" w:rsidRDefault="005A1B32" w:rsidP="005A1B32">
            <w:pPr>
              <w:suppressAutoHyphens/>
              <w:snapToGrid w:val="0"/>
              <w:spacing w:after="0" w:line="240" w:lineRule="auto"/>
              <w:rPr>
                <w:rFonts w:ascii="Times New Roman" w:eastAsia="Calibri" w:hAnsi="Times New Roman" w:cs="Times New Roman"/>
                <w:sz w:val="24"/>
                <w:szCs w:val="24"/>
                <w:lang w:eastAsia="ar-SA"/>
              </w:rPr>
            </w:pPr>
          </w:p>
        </w:tc>
        <w:tc>
          <w:tcPr>
            <w:tcW w:w="1700" w:type="dxa"/>
            <w:tcBorders>
              <w:top w:val="nil"/>
              <w:left w:val="single" w:sz="4" w:space="0" w:color="000000"/>
              <w:bottom w:val="single" w:sz="4" w:space="0" w:color="000000"/>
              <w:right w:val="nil"/>
            </w:tcBorders>
            <w:hideMark/>
          </w:tcPr>
          <w:p w:rsidR="005A1B32" w:rsidRPr="005A1B32" w:rsidRDefault="005A1B32" w:rsidP="005A1B32">
            <w:pPr>
              <w:suppressAutoHyphens/>
              <w:snapToGrid w:val="0"/>
              <w:spacing w:after="0" w:line="240" w:lineRule="auto"/>
              <w:rPr>
                <w:rFonts w:ascii="Times New Roman" w:eastAsia="Calibri" w:hAnsi="Times New Roman" w:cs="Times New Roman"/>
                <w:lang w:eastAsia="ar-SA"/>
              </w:rPr>
            </w:pPr>
            <w:r w:rsidRPr="005A1B32">
              <w:rPr>
                <w:rFonts w:ascii="Arial" w:eastAsia="Calibri" w:hAnsi="Arial" w:cs="Arial"/>
                <w:lang w:eastAsia="ar-SA"/>
              </w:rPr>
              <w:t>01.01.1956</w:t>
            </w:r>
          </w:p>
        </w:tc>
        <w:tc>
          <w:tcPr>
            <w:tcW w:w="1135" w:type="dxa"/>
            <w:tcBorders>
              <w:top w:val="nil"/>
              <w:left w:val="single" w:sz="4" w:space="0" w:color="000000"/>
              <w:bottom w:val="single" w:sz="4" w:space="0" w:color="000000"/>
              <w:right w:val="nil"/>
            </w:tcBorders>
          </w:tcPr>
          <w:p w:rsidR="005A1B32" w:rsidRPr="005A1B32" w:rsidRDefault="005A1B32" w:rsidP="005A1B32">
            <w:pPr>
              <w:suppressAutoHyphens/>
              <w:snapToGrid w:val="0"/>
              <w:spacing w:after="0" w:line="240" w:lineRule="auto"/>
              <w:rPr>
                <w:rFonts w:ascii="Times New Roman" w:eastAsia="Calibri" w:hAnsi="Times New Roman" w:cs="Times New Roman"/>
                <w:sz w:val="24"/>
                <w:szCs w:val="24"/>
                <w:lang w:eastAsia="ar-SA"/>
              </w:rPr>
            </w:pPr>
          </w:p>
        </w:tc>
        <w:tc>
          <w:tcPr>
            <w:tcW w:w="1274"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 xml:space="preserve">Администрация Апраксинского сельского поселения </w:t>
            </w:r>
          </w:p>
        </w:tc>
        <w:tc>
          <w:tcPr>
            <w:tcW w:w="1275" w:type="dxa"/>
            <w:tcBorders>
              <w:top w:val="nil"/>
              <w:left w:val="single" w:sz="4" w:space="0" w:color="000000"/>
              <w:bottom w:val="single" w:sz="4" w:space="0" w:color="000000"/>
              <w:right w:val="nil"/>
            </w:tcBorders>
            <w:hideMark/>
          </w:tcPr>
          <w:p w:rsidR="005A1B32" w:rsidRPr="005A1B32" w:rsidRDefault="005A1B32" w:rsidP="005A1B32">
            <w:pPr>
              <w:suppressAutoHyphens/>
              <w:snapToGrid w:val="0"/>
              <w:spacing w:after="0" w:line="240" w:lineRule="auto"/>
              <w:rPr>
                <w:rFonts w:ascii="Times New Roman" w:eastAsia="Calibri" w:hAnsi="Times New Roman" w:cs="Times New Roman"/>
                <w:sz w:val="24"/>
                <w:szCs w:val="24"/>
                <w:lang w:eastAsia="ar-SA"/>
              </w:rPr>
            </w:pPr>
            <w:proofErr w:type="spellStart"/>
            <w:r w:rsidRPr="005A1B32">
              <w:rPr>
                <w:rFonts w:ascii="Times New Roman" w:eastAsia="Calibri" w:hAnsi="Times New Roman" w:cs="Times New Roman"/>
                <w:sz w:val="24"/>
                <w:szCs w:val="24"/>
                <w:lang w:eastAsia="ar-SA"/>
              </w:rPr>
              <w:t>Безвоздмездное</w:t>
            </w:r>
            <w:proofErr w:type="spellEnd"/>
            <w:r w:rsidRPr="005A1B32">
              <w:rPr>
                <w:rFonts w:ascii="Times New Roman" w:eastAsia="Calibri" w:hAnsi="Times New Roman" w:cs="Times New Roman"/>
                <w:sz w:val="24"/>
                <w:szCs w:val="24"/>
                <w:lang w:eastAsia="ar-SA"/>
              </w:rPr>
              <w:t xml:space="preserve"> передача в пользование сроком 49 </w:t>
            </w:r>
            <w:proofErr w:type="gramStart"/>
            <w:r w:rsidRPr="005A1B32">
              <w:rPr>
                <w:rFonts w:ascii="Times New Roman" w:eastAsia="Calibri" w:hAnsi="Times New Roman" w:cs="Times New Roman"/>
                <w:sz w:val="24"/>
                <w:szCs w:val="24"/>
                <w:lang w:eastAsia="ar-SA"/>
              </w:rPr>
              <w:t>лет .</w:t>
            </w:r>
            <w:proofErr w:type="gramEnd"/>
            <w:r w:rsidRPr="005A1B32">
              <w:rPr>
                <w:rFonts w:ascii="Times New Roman" w:eastAsia="Calibri" w:hAnsi="Times New Roman" w:cs="Times New Roman"/>
                <w:sz w:val="24"/>
                <w:szCs w:val="24"/>
                <w:lang w:eastAsia="ar-SA"/>
              </w:rPr>
              <w:t xml:space="preserve"> Распоряжение от 19.09.2022 №46</w:t>
            </w:r>
          </w:p>
        </w:tc>
      </w:tr>
      <w:tr w:rsidR="005A1B32" w:rsidRPr="005A1B32" w:rsidTr="0090177F">
        <w:trPr>
          <w:trHeight w:val="441"/>
        </w:trPr>
        <w:tc>
          <w:tcPr>
            <w:tcW w:w="1844"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Памятник</w:t>
            </w:r>
          </w:p>
        </w:tc>
        <w:tc>
          <w:tcPr>
            <w:tcW w:w="1842"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 xml:space="preserve">Республика Мордовия Чамзинский район, </w:t>
            </w:r>
            <w:proofErr w:type="spellStart"/>
            <w:r w:rsidRPr="005A1B32">
              <w:rPr>
                <w:rFonts w:ascii="Times New Roman" w:eastAsia="Lucida Sans Unicode" w:hAnsi="Times New Roman" w:cs="Times New Roman"/>
                <w:sz w:val="24"/>
                <w:szCs w:val="24"/>
                <w:lang w:eastAsia="ar-SA"/>
              </w:rPr>
              <w:t>с.Апраксино</w:t>
            </w:r>
            <w:proofErr w:type="spellEnd"/>
            <w:r w:rsidRPr="005A1B32">
              <w:rPr>
                <w:rFonts w:ascii="Times New Roman" w:eastAsia="Lucida Sans Unicode" w:hAnsi="Times New Roman" w:cs="Times New Roman"/>
                <w:sz w:val="24"/>
                <w:szCs w:val="24"/>
                <w:lang w:eastAsia="ar-SA"/>
              </w:rPr>
              <w:t xml:space="preserve">, </w:t>
            </w:r>
            <w:proofErr w:type="spellStart"/>
            <w:r w:rsidRPr="005A1B32">
              <w:rPr>
                <w:rFonts w:ascii="Times New Roman" w:eastAsia="Lucida Sans Unicode" w:hAnsi="Times New Roman" w:cs="Times New Roman"/>
                <w:sz w:val="24"/>
                <w:szCs w:val="24"/>
                <w:lang w:eastAsia="ar-SA"/>
              </w:rPr>
              <w:t>ул</w:t>
            </w:r>
            <w:proofErr w:type="spellEnd"/>
            <w:r w:rsidRPr="005A1B32">
              <w:rPr>
                <w:rFonts w:ascii="Times New Roman" w:eastAsia="Lucida Sans Unicode" w:hAnsi="Times New Roman" w:cs="Times New Roman"/>
                <w:sz w:val="24"/>
                <w:szCs w:val="24"/>
                <w:lang w:eastAsia="ar-SA"/>
              </w:rPr>
              <w:t xml:space="preserve"> Центральная 11А</w:t>
            </w:r>
          </w:p>
        </w:tc>
        <w:tc>
          <w:tcPr>
            <w:tcW w:w="1418"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13:22:0202001:2428</w:t>
            </w:r>
          </w:p>
        </w:tc>
        <w:tc>
          <w:tcPr>
            <w:tcW w:w="1841"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400</w:t>
            </w:r>
          </w:p>
        </w:tc>
        <w:tc>
          <w:tcPr>
            <w:tcW w:w="1983"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lang w:eastAsia="ar-SA"/>
              </w:rPr>
            </w:pPr>
            <w:r w:rsidRPr="005A1B32">
              <w:rPr>
                <w:rFonts w:ascii="Times New Roman" w:eastAsia="Lucida Sans Unicode" w:hAnsi="Times New Roman" w:cs="Times New Roman"/>
                <w:lang w:eastAsia="ar-SA"/>
              </w:rPr>
              <w:t>12833/12833</w:t>
            </w:r>
          </w:p>
        </w:tc>
        <w:tc>
          <w:tcPr>
            <w:tcW w:w="1558" w:type="dxa"/>
            <w:tcBorders>
              <w:top w:val="nil"/>
              <w:left w:val="single" w:sz="4" w:space="0" w:color="000000"/>
              <w:bottom w:val="single" w:sz="4" w:space="0" w:color="000000"/>
              <w:right w:val="nil"/>
            </w:tcBorders>
          </w:tcPr>
          <w:p w:rsidR="005A1B32" w:rsidRPr="005A1B32" w:rsidRDefault="005A1B32" w:rsidP="005A1B32">
            <w:pPr>
              <w:suppressAutoHyphens/>
              <w:snapToGrid w:val="0"/>
              <w:spacing w:after="0" w:line="240" w:lineRule="auto"/>
              <w:rPr>
                <w:rFonts w:ascii="Times New Roman" w:eastAsia="Calibri" w:hAnsi="Times New Roman" w:cs="Times New Roman"/>
                <w:lang w:eastAsia="ar-SA"/>
              </w:rPr>
            </w:pPr>
            <w:r w:rsidRPr="005A1B32">
              <w:rPr>
                <w:rFonts w:ascii="Arial" w:eastAsia="Times New Roman" w:hAnsi="Arial" w:cs="Arial"/>
                <w:color w:val="292C2F"/>
                <w:sz w:val="24"/>
                <w:szCs w:val="24"/>
                <w:shd w:val="clear" w:color="auto" w:fill="F8F8F8"/>
                <w:lang w:eastAsia="ar-SA"/>
              </w:rPr>
              <w:t>77182.85</w:t>
            </w:r>
          </w:p>
        </w:tc>
        <w:tc>
          <w:tcPr>
            <w:tcW w:w="1700"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outlineLvl w:val="4"/>
              <w:rPr>
                <w:rFonts w:ascii="Arial" w:eastAsia="Lucida Sans Unicode" w:hAnsi="Arial" w:cs="Arial"/>
                <w:lang w:eastAsia="ar-SA"/>
              </w:rPr>
            </w:pPr>
            <w:r w:rsidRPr="005A1B32">
              <w:rPr>
                <w:rFonts w:ascii="Arial" w:eastAsia="Lucida Sans Unicode" w:hAnsi="Arial" w:cs="Arial"/>
                <w:lang w:eastAsia="ar-SA"/>
              </w:rPr>
              <w:t>01.01.1986</w:t>
            </w:r>
          </w:p>
          <w:p w:rsidR="005A1B32" w:rsidRPr="005A1B32" w:rsidRDefault="005A1B32" w:rsidP="005A1B32">
            <w:pPr>
              <w:suppressAutoHyphens/>
              <w:snapToGrid w:val="0"/>
              <w:spacing w:after="0" w:line="240" w:lineRule="auto"/>
              <w:rPr>
                <w:rFonts w:ascii="Times New Roman" w:eastAsia="Calibri" w:hAnsi="Times New Roman" w:cs="Times New Roman"/>
                <w:lang w:eastAsia="ar-SA"/>
              </w:rPr>
            </w:pPr>
          </w:p>
        </w:tc>
        <w:tc>
          <w:tcPr>
            <w:tcW w:w="1135" w:type="dxa"/>
            <w:tcBorders>
              <w:top w:val="nil"/>
              <w:left w:val="single" w:sz="4" w:space="0" w:color="000000"/>
              <w:bottom w:val="single" w:sz="4" w:space="0" w:color="000000"/>
              <w:right w:val="nil"/>
            </w:tcBorders>
          </w:tcPr>
          <w:p w:rsidR="005A1B32" w:rsidRPr="005A1B32" w:rsidRDefault="005A1B32" w:rsidP="005A1B32">
            <w:pPr>
              <w:shd w:val="clear" w:color="auto" w:fill="F8F8F8"/>
              <w:spacing w:after="0" w:line="240" w:lineRule="auto"/>
              <w:rPr>
                <w:rFonts w:ascii="Arial" w:eastAsia="Times New Roman" w:hAnsi="Arial" w:cs="Arial"/>
                <w:color w:val="292C2F"/>
                <w:sz w:val="24"/>
                <w:szCs w:val="24"/>
                <w:lang w:eastAsia="ru-RU"/>
              </w:rPr>
            </w:pPr>
            <w:r w:rsidRPr="005A1B32">
              <w:rPr>
                <w:rFonts w:ascii="Arial" w:eastAsia="Times New Roman" w:hAnsi="Arial" w:cs="Arial"/>
                <w:color w:val="292C2F"/>
                <w:sz w:val="24"/>
                <w:szCs w:val="24"/>
                <w:lang w:eastAsia="ru-RU"/>
              </w:rPr>
              <w:t>№ 13:22:0202001:2428-13/065/2022-1У</w:t>
            </w:r>
          </w:p>
          <w:p w:rsidR="005A1B32" w:rsidRPr="005A1B32" w:rsidRDefault="005A1B32" w:rsidP="005A1B32">
            <w:pPr>
              <w:shd w:val="clear" w:color="auto" w:fill="F8F8F8"/>
              <w:spacing w:after="0" w:line="240" w:lineRule="auto"/>
              <w:rPr>
                <w:rFonts w:ascii="Arial" w:eastAsia="Times New Roman" w:hAnsi="Arial" w:cs="Arial"/>
                <w:color w:val="292C2F"/>
                <w:sz w:val="24"/>
                <w:szCs w:val="24"/>
                <w:lang w:eastAsia="ru-RU"/>
              </w:rPr>
            </w:pPr>
            <w:r w:rsidRPr="005A1B32">
              <w:rPr>
                <w:rFonts w:ascii="Arial" w:eastAsia="Times New Roman" w:hAnsi="Arial" w:cs="Arial"/>
                <w:color w:val="292C2F"/>
                <w:sz w:val="24"/>
                <w:szCs w:val="24"/>
                <w:lang w:eastAsia="ru-RU"/>
              </w:rPr>
              <w:lastRenderedPageBreak/>
              <w:t>от 19.07.2022</w:t>
            </w:r>
          </w:p>
          <w:p w:rsidR="005A1B32" w:rsidRPr="005A1B32" w:rsidRDefault="005A1B32" w:rsidP="005A1B32">
            <w:pPr>
              <w:suppressAutoHyphens/>
              <w:snapToGrid w:val="0"/>
              <w:spacing w:after="0" w:line="240" w:lineRule="auto"/>
              <w:rPr>
                <w:rFonts w:ascii="Times New Roman" w:eastAsia="Calibri" w:hAnsi="Times New Roman" w:cs="Times New Roman"/>
                <w:sz w:val="24"/>
                <w:szCs w:val="24"/>
                <w:lang w:eastAsia="ar-SA"/>
              </w:rPr>
            </w:pPr>
          </w:p>
        </w:tc>
        <w:tc>
          <w:tcPr>
            <w:tcW w:w="1274"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lastRenderedPageBreak/>
              <w:t>Администрация Апраксинского сельского поселения</w:t>
            </w:r>
          </w:p>
        </w:tc>
        <w:tc>
          <w:tcPr>
            <w:tcW w:w="1275" w:type="dxa"/>
            <w:tcBorders>
              <w:top w:val="nil"/>
              <w:left w:val="single" w:sz="4" w:space="0" w:color="000000"/>
              <w:bottom w:val="single" w:sz="4" w:space="0" w:color="000000"/>
              <w:right w:val="nil"/>
            </w:tcBorders>
          </w:tcPr>
          <w:p w:rsidR="005A1B32" w:rsidRPr="005A1B32" w:rsidRDefault="005A1B32" w:rsidP="005A1B32">
            <w:pPr>
              <w:suppressAutoHyphens/>
              <w:snapToGrid w:val="0"/>
              <w:spacing w:after="0" w:line="240" w:lineRule="auto"/>
              <w:rPr>
                <w:rFonts w:ascii="Times New Roman" w:eastAsia="Calibri" w:hAnsi="Times New Roman" w:cs="Times New Roman"/>
                <w:sz w:val="24"/>
                <w:szCs w:val="24"/>
                <w:lang w:eastAsia="ar-SA"/>
              </w:rPr>
            </w:pPr>
          </w:p>
        </w:tc>
      </w:tr>
      <w:tr w:rsidR="005A1B32" w:rsidRPr="005A1B32" w:rsidTr="0090177F">
        <w:trPr>
          <w:trHeight w:val="441"/>
        </w:trPr>
        <w:tc>
          <w:tcPr>
            <w:tcW w:w="1844"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lastRenderedPageBreak/>
              <w:t>земельный участок</w:t>
            </w:r>
          </w:p>
        </w:tc>
        <w:tc>
          <w:tcPr>
            <w:tcW w:w="1842"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 xml:space="preserve">Республика Мордовия Чамзинский район, </w:t>
            </w:r>
            <w:proofErr w:type="spellStart"/>
            <w:r w:rsidRPr="005A1B32">
              <w:rPr>
                <w:rFonts w:ascii="Times New Roman" w:eastAsia="Lucida Sans Unicode" w:hAnsi="Times New Roman" w:cs="Times New Roman"/>
                <w:sz w:val="24"/>
                <w:szCs w:val="24"/>
                <w:lang w:eastAsia="ar-SA"/>
              </w:rPr>
              <w:t>с.Апраксино</w:t>
            </w:r>
            <w:proofErr w:type="spellEnd"/>
            <w:r w:rsidRPr="005A1B32">
              <w:rPr>
                <w:rFonts w:ascii="Times New Roman" w:eastAsia="Lucida Sans Unicode" w:hAnsi="Times New Roman" w:cs="Times New Roman"/>
                <w:sz w:val="24"/>
                <w:szCs w:val="24"/>
                <w:lang w:eastAsia="ar-SA"/>
              </w:rPr>
              <w:t>,</w:t>
            </w:r>
          </w:p>
        </w:tc>
        <w:tc>
          <w:tcPr>
            <w:tcW w:w="1418"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13:22:0202001:58</w:t>
            </w:r>
          </w:p>
        </w:tc>
        <w:tc>
          <w:tcPr>
            <w:tcW w:w="1841"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1500</w:t>
            </w:r>
          </w:p>
        </w:tc>
        <w:tc>
          <w:tcPr>
            <w:tcW w:w="1983"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558" w:type="dxa"/>
            <w:tcBorders>
              <w:top w:val="nil"/>
              <w:left w:val="single" w:sz="4" w:space="0" w:color="000000"/>
              <w:bottom w:val="single" w:sz="4" w:space="0" w:color="000000"/>
              <w:right w:val="nil"/>
            </w:tcBorders>
          </w:tcPr>
          <w:p w:rsidR="005A1B32" w:rsidRPr="005A1B32" w:rsidRDefault="005A1B32" w:rsidP="005A1B32">
            <w:pPr>
              <w:suppressAutoHyphens/>
              <w:spacing w:after="0" w:line="240" w:lineRule="auto"/>
              <w:rPr>
                <w:rFonts w:ascii="Times New Roman" w:eastAsia="Calibri" w:hAnsi="Times New Roman" w:cs="Times New Roman"/>
                <w:sz w:val="24"/>
                <w:szCs w:val="24"/>
                <w:lang w:eastAsia="ar-SA"/>
              </w:rPr>
            </w:pPr>
            <w:r w:rsidRPr="005A1B32">
              <w:rPr>
                <w:rFonts w:ascii="Times New Roman" w:eastAsia="Lucida Sans Unicode" w:hAnsi="Times New Roman" w:cs="Times New Roman"/>
                <w:sz w:val="24"/>
                <w:szCs w:val="24"/>
                <w:lang w:eastAsia="ar-SA"/>
              </w:rPr>
              <w:t>65400,00</w:t>
            </w:r>
          </w:p>
        </w:tc>
        <w:tc>
          <w:tcPr>
            <w:tcW w:w="1700" w:type="dxa"/>
            <w:tcBorders>
              <w:top w:val="nil"/>
              <w:left w:val="single" w:sz="4" w:space="0" w:color="000000"/>
              <w:bottom w:val="single" w:sz="4" w:space="0" w:color="000000"/>
              <w:right w:val="nil"/>
            </w:tcBorders>
            <w:hideMark/>
          </w:tcPr>
          <w:p w:rsidR="005A1B32" w:rsidRPr="005A1B32" w:rsidRDefault="005A1B32" w:rsidP="005A1B32">
            <w:pPr>
              <w:suppressAutoHyphens/>
              <w:spacing w:after="0" w:line="240" w:lineRule="auto"/>
              <w:rPr>
                <w:rFonts w:ascii="Times New Roman" w:eastAsia="Calibri" w:hAnsi="Times New Roman" w:cs="Times New Roman"/>
                <w:sz w:val="24"/>
                <w:szCs w:val="24"/>
                <w:lang w:eastAsia="ar-SA"/>
              </w:rPr>
            </w:pPr>
            <w:r w:rsidRPr="005A1B32">
              <w:rPr>
                <w:rFonts w:ascii="Times New Roman" w:eastAsia="Calibri" w:hAnsi="Times New Roman" w:cs="Times New Roman"/>
                <w:sz w:val="24"/>
                <w:szCs w:val="24"/>
                <w:lang w:eastAsia="ar-SA"/>
              </w:rPr>
              <w:t>30.06.2021</w:t>
            </w:r>
          </w:p>
        </w:tc>
        <w:tc>
          <w:tcPr>
            <w:tcW w:w="1135" w:type="dxa"/>
            <w:tcBorders>
              <w:top w:val="nil"/>
              <w:left w:val="single" w:sz="4" w:space="0" w:color="000000"/>
              <w:bottom w:val="single" w:sz="4" w:space="0" w:color="000000"/>
              <w:right w:val="nil"/>
            </w:tcBorders>
          </w:tcPr>
          <w:p w:rsidR="005A1B32" w:rsidRPr="005A1B32" w:rsidRDefault="005A1B32" w:rsidP="005A1B32">
            <w:pPr>
              <w:suppressAutoHyphens/>
              <w:spacing w:after="0" w:line="240" w:lineRule="auto"/>
              <w:rPr>
                <w:rFonts w:ascii="Times New Roman" w:eastAsia="Calibri" w:hAnsi="Times New Roman" w:cs="Times New Roman"/>
                <w:sz w:val="24"/>
                <w:szCs w:val="24"/>
                <w:lang w:eastAsia="ar-SA"/>
              </w:rPr>
            </w:pPr>
            <w:r w:rsidRPr="005A1B32">
              <w:rPr>
                <w:rFonts w:ascii="Arial" w:eastAsia="Times New Roman" w:hAnsi="Arial" w:cs="Arial"/>
                <w:color w:val="212121"/>
                <w:sz w:val="21"/>
                <w:szCs w:val="21"/>
                <w:shd w:val="clear" w:color="auto" w:fill="F5F5F5"/>
                <w:lang w:eastAsia="ar-SA"/>
              </w:rPr>
              <w:t>№ 13-13-06/019/2011-18</w:t>
            </w:r>
            <w:r w:rsidRPr="005A1B32">
              <w:rPr>
                <w:rFonts w:ascii="Arial" w:eastAsia="Times New Roman" w:hAnsi="Arial" w:cs="Arial"/>
                <w:color w:val="212121"/>
                <w:sz w:val="21"/>
                <w:szCs w:val="21"/>
                <w:lang w:eastAsia="ar-SA"/>
              </w:rPr>
              <w:br/>
            </w:r>
            <w:r w:rsidRPr="005A1B32">
              <w:rPr>
                <w:rFonts w:ascii="Arial" w:eastAsia="Times New Roman" w:hAnsi="Arial" w:cs="Arial"/>
                <w:color w:val="212121"/>
                <w:sz w:val="21"/>
                <w:szCs w:val="21"/>
                <w:shd w:val="clear" w:color="auto" w:fill="F5F5F5"/>
                <w:lang w:eastAsia="ar-SA"/>
              </w:rPr>
              <w:t>от 2011-04-13</w:t>
            </w:r>
          </w:p>
        </w:tc>
        <w:tc>
          <w:tcPr>
            <w:tcW w:w="1274"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Администрация Апраксинского сельского поселения</w:t>
            </w:r>
          </w:p>
        </w:tc>
        <w:tc>
          <w:tcPr>
            <w:tcW w:w="1275" w:type="dxa"/>
            <w:tcBorders>
              <w:top w:val="nil"/>
              <w:left w:val="single" w:sz="4" w:space="0" w:color="000000"/>
              <w:bottom w:val="single" w:sz="4" w:space="0" w:color="000000"/>
              <w:right w:val="nil"/>
            </w:tcBorders>
          </w:tcPr>
          <w:p w:rsidR="005A1B32" w:rsidRPr="005A1B32" w:rsidRDefault="005A1B32" w:rsidP="005A1B32">
            <w:pPr>
              <w:suppressAutoHyphens/>
              <w:spacing w:after="0" w:line="240" w:lineRule="auto"/>
              <w:rPr>
                <w:rFonts w:ascii="Times New Roman" w:eastAsia="Calibri" w:hAnsi="Times New Roman" w:cs="Times New Roman"/>
                <w:sz w:val="24"/>
                <w:szCs w:val="24"/>
                <w:lang w:eastAsia="ar-SA"/>
              </w:rPr>
            </w:pPr>
          </w:p>
        </w:tc>
      </w:tr>
      <w:tr w:rsidR="005A1B32" w:rsidRPr="005A1B32" w:rsidTr="0090177F">
        <w:trPr>
          <w:trHeight w:val="441"/>
        </w:trPr>
        <w:tc>
          <w:tcPr>
            <w:tcW w:w="1844"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земельный участок</w:t>
            </w:r>
          </w:p>
        </w:tc>
        <w:tc>
          <w:tcPr>
            <w:tcW w:w="1842"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 xml:space="preserve">Республика Мордовия Чамзинский район, </w:t>
            </w:r>
            <w:proofErr w:type="spellStart"/>
            <w:r w:rsidRPr="005A1B32">
              <w:rPr>
                <w:rFonts w:ascii="Times New Roman" w:eastAsia="Lucida Sans Unicode" w:hAnsi="Times New Roman" w:cs="Times New Roman"/>
                <w:sz w:val="24"/>
                <w:szCs w:val="24"/>
                <w:lang w:eastAsia="ar-SA"/>
              </w:rPr>
              <w:t>д.Семеновка</w:t>
            </w:r>
            <w:proofErr w:type="spellEnd"/>
          </w:p>
        </w:tc>
        <w:tc>
          <w:tcPr>
            <w:tcW w:w="1418"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13:22:0202004:30</w:t>
            </w:r>
          </w:p>
        </w:tc>
        <w:tc>
          <w:tcPr>
            <w:tcW w:w="1841"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1717</w:t>
            </w:r>
          </w:p>
        </w:tc>
        <w:tc>
          <w:tcPr>
            <w:tcW w:w="1983"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558" w:type="dxa"/>
            <w:tcBorders>
              <w:top w:val="nil"/>
              <w:left w:val="single" w:sz="4" w:space="0" w:color="000000"/>
              <w:bottom w:val="single" w:sz="4" w:space="0" w:color="000000"/>
              <w:right w:val="nil"/>
            </w:tcBorders>
          </w:tcPr>
          <w:p w:rsidR="005A1B32" w:rsidRPr="005A1B32" w:rsidRDefault="005A1B32" w:rsidP="005A1B32">
            <w:pPr>
              <w:suppressAutoHyphens/>
              <w:spacing w:after="0" w:line="240" w:lineRule="auto"/>
              <w:rPr>
                <w:rFonts w:ascii="Times New Roman" w:eastAsia="Calibri" w:hAnsi="Times New Roman" w:cs="Times New Roman"/>
                <w:sz w:val="24"/>
                <w:szCs w:val="24"/>
                <w:lang w:eastAsia="ar-SA"/>
              </w:rPr>
            </w:pPr>
            <w:r w:rsidRPr="005A1B32">
              <w:rPr>
                <w:rFonts w:ascii="Times New Roman" w:eastAsia="Lucida Sans Unicode" w:hAnsi="Times New Roman" w:cs="Times New Roman"/>
                <w:sz w:val="24"/>
                <w:szCs w:val="24"/>
                <w:lang w:eastAsia="ar-SA"/>
              </w:rPr>
              <w:t>64353,16</w:t>
            </w:r>
          </w:p>
        </w:tc>
        <w:tc>
          <w:tcPr>
            <w:tcW w:w="1700" w:type="dxa"/>
            <w:tcBorders>
              <w:top w:val="nil"/>
              <w:left w:val="single" w:sz="4" w:space="0" w:color="000000"/>
              <w:bottom w:val="single" w:sz="4" w:space="0" w:color="000000"/>
              <w:right w:val="nil"/>
            </w:tcBorders>
            <w:hideMark/>
          </w:tcPr>
          <w:p w:rsidR="005A1B32" w:rsidRPr="005A1B32" w:rsidRDefault="005A1B32" w:rsidP="005A1B32">
            <w:pPr>
              <w:suppressAutoHyphens/>
              <w:spacing w:after="0" w:line="240" w:lineRule="auto"/>
              <w:rPr>
                <w:rFonts w:ascii="Times New Roman" w:eastAsia="Calibri" w:hAnsi="Times New Roman" w:cs="Times New Roman"/>
                <w:sz w:val="24"/>
                <w:szCs w:val="24"/>
                <w:lang w:eastAsia="ar-SA"/>
              </w:rPr>
            </w:pPr>
            <w:r w:rsidRPr="005A1B32">
              <w:rPr>
                <w:rFonts w:ascii="Times New Roman" w:eastAsia="Calibri" w:hAnsi="Times New Roman" w:cs="Times New Roman"/>
                <w:sz w:val="24"/>
                <w:szCs w:val="24"/>
                <w:lang w:eastAsia="ar-SA"/>
              </w:rPr>
              <w:t>30.06.2021</w:t>
            </w:r>
          </w:p>
        </w:tc>
        <w:tc>
          <w:tcPr>
            <w:tcW w:w="1135" w:type="dxa"/>
            <w:tcBorders>
              <w:top w:val="nil"/>
              <w:left w:val="single" w:sz="4" w:space="0" w:color="000000"/>
              <w:bottom w:val="single" w:sz="4" w:space="0" w:color="000000"/>
              <w:right w:val="nil"/>
            </w:tcBorders>
          </w:tcPr>
          <w:p w:rsidR="005A1B32" w:rsidRPr="005A1B32" w:rsidRDefault="005A1B32" w:rsidP="005A1B32">
            <w:pPr>
              <w:suppressAutoHyphens/>
              <w:spacing w:after="0" w:line="240" w:lineRule="auto"/>
              <w:rPr>
                <w:rFonts w:ascii="Times New Roman" w:eastAsia="Calibri" w:hAnsi="Times New Roman" w:cs="Times New Roman"/>
                <w:lang w:eastAsia="ar-SA"/>
              </w:rPr>
            </w:pPr>
            <w:r w:rsidRPr="005A1B32">
              <w:rPr>
                <w:rFonts w:ascii="Arial" w:eastAsia="Times New Roman" w:hAnsi="Arial" w:cs="Arial"/>
                <w:color w:val="292C2F"/>
                <w:shd w:val="clear" w:color="auto" w:fill="F8F8F8"/>
                <w:lang w:eastAsia="ar-SA"/>
              </w:rPr>
              <w:t>№ 13-13-06/083/2011-130 от 24.01.2012</w:t>
            </w:r>
          </w:p>
        </w:tc>
        <w:tc>
          <w:tcPr>
            <w:tcW w:w="1274"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Администрация Апраксинского сельского поселения</w:t>
            </w:r>
          </w:p>
        </w:tc>
        <w:tc>
          <w:tcPr>
            <w:tcW w:w="1275" w:type="dxa"/>
            <w:tcBorders>
              <w:top w:val="nil"/>
              <w:left w:val="single" w:sz="4" w:space="0" w:color="000000"/>
              <w:bottom w:val="single" w:sz="4" w:space="0" w:color="000000"/>
              <w:right w:val="nil"/>
            </w:tcBorders>
          </w:tcPr>
          <w:p w:rsidR="005A1B32" w:rsidRPr="005A1B32" w:rsidRDefault="005A1B32" w:rsidP="005A1B32">
            <w:pPr>
              <w:suppressAutoHyphens/>
              <w:spacing w:after="0" w:line="240" w:lineRule="auto"/>
              <w:rPr>
                <w:rFonts w:ascii="Times New Roman" w:eastAsia="Calibri" w:hAnsi="Times New Roman" w:cs="Times New Roman"/>
                <w:sz w:val="24"/>
                <w:szCs w:val="24"/>
                <w:lang w:eastAsia="ar-SA"/>
              </w:rPr>
            </w:pPr>
          </w:p>
        </w:tc>
      </w:tr>
      <w:tr w:rsidR="005A1B32" w:rsidRPr="005A1B32" w:rsidTr="0090177F">
        <w:trPr>
          <w:trHeight w:val="441"/>
        </w:trPr>
        <w:tc>
          <w:tcPr>
            <w:tcW w:w="1844"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земельный участок</w:t>
            </w:r>
          </w:p>
        </w:tc>
        <w:tc>
          <w:tcPr>
            <w:tcW w:w="1842"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 xml:space="preserve">Республика Мордовия Чамзинский район, </w:t>
            </w:r>
            <w:proofErr w:type="spellStart"/>
            <w:r w:rsidRPr="005A1B32">
              <w:rPr>
                <w:rFonts w:ascii="Times New Roman" w:eastAsia="Lucida Sans Unicode" w:hAnsi="Times New Roman" w:cs="Times New Roman"/>
                <w:sz w:val="24"/>
                <w:szCs w:val="24"/>
                <w:lang w:eastAsia="ar-SA"/>
              </w:rPr>
              <w:t>д.Семеновка</w:t>
            </w:r>
            <w:proofErr w:type="spellEnd"/>
          </w:p>
        </w:tc>
        <w:tc>
          <w:tcPr>
            <w:tcW w:w="1418"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13:22:0202004:34</w:t>
            </w:r>
          </w:p>
        </w:tc>
        <w:tc>
          <w:tcPr>
            <w:tcW w:w="1841"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1983</w:t>
            </w:r>
          </w:p>
        </w:tc>
        <w:tc>
          <w:tcPr>
            <w:tcW w:w="1983"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558" w:type="dxa"/>
            <w:tcBorders>
              <w:top w:val="nil"/>
              <w:left w:val="single" w:sz="4" w:space="0" w:color="000000"/>
              <w:bottom w:val="single" w:sz="4" w:space="0" w:color="000000"/>
              <w:right w:val="nil"/>
            </w:tcBorders>
          </w:tcPr>
          <w:p w:rsidR="005A1B32" w:rsidRPr="005A1B32" w:rsidRDefault="005A1B32" w:rsidP="005A1B32">
            <w:pPr>
              <w:suppressAutoHyphens/>
              <w:spacing w:after="0" w:line="240" w:lineRule="auto"/>
              <w:rPr>
                <w:rFonts w:ascii="Times New Roman" w:eastAsia="Calibri" w:hAnsi="Times New Roman" w:cs="Times New Roman"/>
                <w:sz w:val="24"/>
                <w:szCs w:val="24"/>
                <w:lang w:eastAsia="ar-SA"/>
              </w:rPr>
            </w:pPr>
            <w:r w:rsidRPr="005A1B32">
              <w:rPr>
                <w:rFonts w:ascii="Times New Roman" w:eastAsia="Lucida Sans Unicode" w:hAnsi="Times New Roman" w:cs="Times New Roman"/>
                <w:sz w:val="24"/>
                <w:szCs w:val="24"/>
                <w:lang w:eastAsia="ar-SA"/>
              </w:rPr>
              <w:t>74322,84</w:t>
            </w:r>
          </w:p>
        </w:tc>
        <w:tc>
          <w:tcPr>
            <w:tcW w:w="1700" w:type="dxa"/>
            <w:tcBorders>
              <w:top w:val="nil"/>
              <w:left w:val="single" w:sz="4" w:space="0" w:color="000000"/>
              <w:bottom w:val="single" w:sz="4" w:space="0" w:color="000000"/>
              <w:right w:val="nil"/>
            </w:tcBorders>
            <w:hideMark/>
          </w:tcPr>
          <w:p w:rsidR="005A1B32" w:rsidRPr="005A1B32" w:rsidRDefault="005A1B32" w:rsidP="005A1B32">
            <w:pPr>
              <w:suppressAutoHyphens/>
              <w:spacing w:after="0" w:line="240" w:lineRule="auto"/>
              <w:rPr>
                <w:rFonts w:ascii="Times New Roman" w:eastAsia="Calibri" w:hAnsi="Times New Roman" w:cs="Times New Roman"/>
                <w:sz w:val="24"/>
                <w:szCs w:val="24"/>
                <w:lang w:eastAsia="ar-SA"/>
              </w:rPr>
            </w:pPr>
            <w:r w:rsidRPr="005A1B32">
              <w:rPr>
                <w:rFonts w:ascii="Times New Roman" w:eastAsia="Calibri" w:hAnsi="Times New Roman" w:cs="Times New Roman"/>
                <w:sz w:val="24"/>
                <w:szCs w:val="24"/>
                <w:lang w:eastAsia="ar-SA"/>
              </w:rPr>
              <w:t>30.06.2021</w:t>
            </w:r>
          </w:p>
        </w:tc>
        <w:tc>
          <w:tcPr>
            <w:tcW w:w="1135" w:type="dxa"/>
            <w:tcBorders>
              <w:top w:val="nil"/>
              <w:left w:val="single" w:sz="4" w:space="0" w:color="000000"/>
              <w:bottom w:val="single" w:sz="4" w:space="0" w:color="000000"/>
              <w:right w:val="nil"/>
            </w:tcBorders>
          </w:tcPr>
          <w:p w:rsidR="005A1B32" w:rsidRPr="005A1B32" w:rsidRDefault="005A1B32" w:rsidP="005A1B32">
            <w:pPr>
              <w:suppressAutoHyphens/>
              <w:spacing w:after="0" w:line="240" w:lineRule="auto"/>
              <w:rPr>
                <w:rFonts w:ascii="Times New Roman" w:eastAsia="Calibri" w:hAnsi="Times New Roman" w:cs="Times New Roman"/>
                <w:lang w:eastAsia="ar-SA"/>
              </w:rPr>
            </w:pPr>
            <w:r w:rsidRPr="005A1B32">
              <w:rPr>
                <w:rFonts w:ascii="Arial" w:eastAsia="Times New Roman" w:hAnsi="Arial" w:cs="Arial"/>
                <w:color w:val="292C2F"/>
                <w:shd w:val="clear" w:color="auto" w:fill="F8F8F8"/>
                <w:lang w:eastAsia="ar-SA"/>
              </w:rPr>
              <w:t>№ 13-13-06/075/2012-29 от 21.12.2012</w:t>
            </w:r>
          </w:p>
        </w:tc>
        <w:tc>
          <w:tcPr>
            <w:tcW w:w="1274"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Администрация Апраксинского сельского поселения</w:t>
            </w:r>
          </w:p>
        </w:tc>
        <w:tc>
          <w:tcPr>
            <w:tcW w:w="1275" w:type="dxa"/>
            <w:tcBorders>
              <w:top w:val="nil"/>
              <w:left w:val="single" w:sz="4" w:space="0" w:color="000000"/>
              <w:bottom w:val="single" w:sz="4" w:space="0" w:color="000000"/>
              <w:right w:val="nil"/>
            </w:tcBorders>
          </w:tcPr>
          <w:p w:rsidR="005A1B32" w:rsidRPr="005A1B32" w:rsidRDefault="005A1B32" w:rsidP="005A1B32">
            <w:pPr>
              <w:suppressAutoHyphens/>
              <w:spacing w:after="0" w:line="240" w:lineRule="auto"/>
              <w:rPr>
                <w:rFonts w:ascii="Times New Roman" w:eastAsia="Calibri" w:hAnsi="Times New Roman" w:cs="Times New Roman"/>
                <w:sz w:val="24"/>
                <w:szCs w:val="24"/>
                <w:lang w:eastAsia="ar-SA"/>
              </w:rPr>
            </w:pPr>
          </w:p>
        </w:tc>
      </w:tr>
      <w:tr w:rsidR="005A1B32" w:rsidRPr="005A1B32" w:rsidTr="0090177F">
        <w:trPr>
          <w:trHeight w:val="441"/>
        </w:trPr>
        <w:tc>
          <w:tcPr>
            <w:tcW w:w="1844"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земельный участок</w:t>
            </w:r>
          </w:p>
        </w:tc>
        <w:tc>
          <w:tcPr>
            <w:tcW w:w="1842"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 xml:space="preserve">Республика Мордовия Чамзинский район, </w:t>
            </w:r>
            <w:proofErr w:type="spellStart"/>
            <w:r w:rsidRPr="005A1B32">
              <w:rPr>
                <w:rFonts w:ascii="Times New Roman" w:eastAsia="Lucida Sans Unicode" w:hAnsi="Times New Roman" w:cs="Times New Roman"/>
                <w:sz w:val="24"/>
                <w:szCs w:val="24"/>
                <w:lang w:eastAsia="ar-SA"/>
              </w:rPr>
              <w:t>с.Наченалы</w:t>
            </w:r>
            <w:proofErr w:type="spellEnd"/>
          </w:p>
        </w:tc>
        <w:tc>
          <w:tcPr>
            <w:tcW w:w="1418"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13:22:0202008:155</w:t>
            </w:r>
          </w:p>
        </w:tc>
        <w:tc>
          <w:tcPr>
            <w:tcW w:w="1841"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34154</w:t>
            </w:r>
          </w:p>
        </w:tc>
        <w:tc>
          <w:tcPr>
            <w:tcW w:w="1983"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558" w:type="dxa"/>
            <w:tcBorders>
              <w:top w:val="nil"/>
              <w:left w:val="single" w:sz="4" w:space="0" w:color="000000"/>
              <w:bottom w:val="single" w:sz="4" w:space="0" w:color="000000"/>
              <w:right w:val="nil"/>
            </w:tcBorders>
          </w:tcPr>
          <w:p w:rsidR="005A1B32" w:rsidRPr="005A1B32" w:rsidRDefault="005A1B32" w:rsidP="005A1B32">
            <w:pPr>
              <w:suppressAutoHyphens/>
              <w:spacing w:after="0" w:line="240" w:lineRule="auto"/>
              <w:rPr>
                <w:rFonts w:ascii="Times New Roman" w:eastAsia="Calibri" w:hAnsi="Times New Roman" w:cs="Times New Roman"/>
                <w:sz w:val="24"/>
                <w:szCs w:val="24"/>
                <w:lang w:eastAsia="ar-SA"/>
              </w:rPr>
            </w:pPr>
            <w:r w:rsidRPr="005A1B32">
              <w:rPr>
                <w:rFonts w:ascii="Times New Roman" w:eastAsia="Lucida Sans Unicode" w:hAnsi="Times New Roman" w:cs="Times New Roman"/>
                <w:sz w:val="24"/>
                <w:szCs w:val="24"/>
                <w:lang w:eastAsia="ar-SA"/>
              </w:rPr>
              <w:t>77871,12</w:t>
            </w:r>
          </w:p>
        </w:tc>
        <w:tc>
          <w:tcPr>
            <w:tcW w:w="1700" w:type="dxa"/>
            <w:tcBorders>
              <w:top w:val="nil"/>
              <w:left w:val="single" w:sz="4" w:space="0" w:color="000000"/>
              <w:bottom w:val="single" w:sz="4" w:space="0" w:color="000000"/>
              <w:right w:val="nil"/>
            </w:tcBorders>
            <w:hideMark/>
          </w:tcPr>
          <w:p w:rsidR="005A1B32" w:rsidRPr="005A1B32" w:rsidRDefault="005A1B32" w:rsidP="005A1B32">
            <w:pPr>
              <w:suppressAutoHyphens/>
              <w:spacing w:after="0" w:line="240" w:lineRule="auto"/>
              <w:rPr>
                <w:rFonts w:ascii="Times New Roman" w:eastAsia="Calibri" w:hAnsi="Times New Roman" w:cs="Times New Roman"/>
                <w:sz w:val="24"/>
                <w:szCs w:val="24"/>
                <w:lang w:eastAsia="ar-SA"/>
              </w:rPr>
            </w:pPr>
            <w:r w:rsidRPr="005A1B32">
              <w:rPr>
                <w:rFonts w:ascii="Times New Roman" w:eastAsia="Calibri" w:hAnsi="Times New Roman" w:cs="Times New Roman"/>
                <w:sz w:val="24"/>
                <w:szCs w:val="24"/>
                <w:lang w:eastAsia="ar-SA"/>
              </w:rPr>
              <w:t>20.01.2003</w:t>
            </w:r>
          </w:p>
        </w:tc>
        <w:tc>
          <w:tcPr>
            <w:tcW w:w="1135" w:type="dxa"/>
            <w:tcBorders>
              <w:top w:val="nil"/>
              <w:left w:val="single" w:sz="4" w:space="0" w:color="000000"/>
              <w:bottom w:val="single" w:sz="4" w:space="0" w:color="000000"/>
              <w:right w:val="nil"/>
            </w:tcBorders>
          </w:tcPr>
          <w:p w:rsidR="005A1B32" w:rsidRPr="005A1B32" w:rsidRDefault="005A1B32" w:rsidP="005A1B32">
            <w:pPr>
              <w:suppressAutoHyphens/>
              <w:spacing w:after="0" w:line="240" w:lineRule="auto"/>
              <w:rPr>
                <w:rFonts w:ascii="Times New Roman" w:eastAsia="Calibri" w:hAnsi="Times New Roman" w:cs="Times New Roman"/>
                <w:sz w:val="24"/>
                <w:szCs w:val="24"/>
                <w:lang w:eastAsia="ar-SA"/>
              </w:rPr>
            </w:pPr>
            <w:r w:rsidRPr="005A1B32">
              <w:rPr>
                <w:rFonts w:ascii="Times New Roman" w:eastAsia="Calibri" w:hAnsi="Times New Roman" w:cs="Times New Roman"/>
                <w:sz w:val="24"/>
                <w:szCs w:val="24"/>
                <w:lang w:eastAsia="ar-SA"/>
              </w:rPr>
              <w:t>13:22:0202008:155-13/066/2020-3 от 23.09.2020г.</w:t>
            </w:r>
          </w:p>
        </w:tc>
        <w:tc>
          <w:tcPr>
            <w:tcW w:w="1274"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Администрация Апраксинского сельского поселения</w:t>
            </w:r>
          </w:p>
        </w:tc>
        <w:tc>
          <w:tcPr>
            <w:tcW w:w="1275" w:type="dxa"/>
            <w:tcBorders>
              <w:top w:val="nil"/>
              <w:left w:val="single" w:sz="4" w:space="0" w:color="000000"/>
              <w:bottom w:val="single" w:sz="4" w:space="0" w:color="000000"/>
              <w:right w:val="nil"/>
            </w:tcBorders>
            <w:hideMark/>
          </w:tcPr>
          <w:p w:rsidR="005A1B32" w:rsidRPr="005A1B32" w:rsidRDefault="005A1B32" w:rsidP="005A1B32">
            <w:pPr>
              <w:suppressAutoHyphens/>
              <w:spacing w:after="0" w:line="240" w:lineRule="auto"/>
              <w:rPr>
                <w:rFonts w:ascii="Times New Roman" w:eastAsia="Calibri" w:hAnsi="Times New Roman" w:cs="Times New Roman"/>
                <w:sz w:val="24"/>
                <w:szCs w:val="24"/>
                <w:lang w:eastAsia="ar-SA"/>
              </w:rPr>
            </w:pPr>
            <w:r w:rsidRPr="005A1B32">
              <w:rPr>
                <w:rFonts w:ascii="Times New Roman" w:eastAsia="Calibri" w:hAnsi="Times New Roman" w:cs="Times New Roman"/>
                <w:sz w:val="24"/>
                <w:szCs w:val="24"/>
                <w:lang w:eastAsia="ar-SA"/>
              </w:rPr>
              <w:t xml:space="preserve">Аренда на 5 </w:t>
            </w:r>
            <w:proofErr w:type="spellStart"/>
            <w:r w:rsidRPr="005A1B32">
              <w:rPr>
                <w:rFonts w:ascii="Times New Roman" w:eastAsia="Calibri" w:hAnsi="Times New Roman" w:cs="Times New Roman"/>
                <w:sz w:val="24"/>
                <w:szCs w:val="24"/>
                <w:lang w:eastAsia="ar-SA"/>
              </w:rPr>
              <w:t>лет,договор</w:t>
            </w:r>
            <w:proofErr w:type="spellEnd"/>
            <w:r w:rsidRPr="005A1B32">
              <w:rPr>
                <w:rFonts w:ascii="Times New Roman" w:eastAsia="Calibri" w:hAnsi="Times New Roman" w:cs="Times New Roman"/>
                <w:sz w:val="24"/>
                <w:szCs w:val="24"/>
                <w:lang w:eastAsia="ar-SA"/>
              </w:rPr>
              <w:t xml:space="preserve"> 1/2022 от 03.10.2022</w:t>
            </w:r>
          </w:p>
        </w:tc>
      </w:tr>
      <w:tr w:rsidR="005A1B32" w:rsidRPr="005A1B32" w:rsidTr="0090177F">
        <w:trPr>
          <w:trHeight w:val="441"/>
        </w:trPr>
        <w:tc>
          <w:tcPr>
            <w:tcW w:w="15870" w:type="dxa"/>
            <w:gridSpan w:val="10"/>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jc w:val="center"/>
              <w:rPr>
                <w:rFonts w:ascii="Times New Roman" w:eastAsia="Lucida Sans Unicode" w:hAnsi="Times New Roman" w:cs="Times New Roman"/>
                <w:b/>
                <w:sz w:val="32"/>
                <w:szCs w:val="32"/>
                <w:lang w:eastAsia="ar-SA"/>
              </w:rPr>
            </w:pPr>
          </w:p>
          <w:p w:rsidR="005A1B32" w:rsidRPr="005A1B32" w:rsidRDefault="005A1B32" w:rsidP="005A1B32">
            <w:pPr>
              <w:widowControl w:val="0"/>
              <w:suppressAutoHyphens/>
              <w:spacing w:after="0" w:line="240" w:lineRule="auto"/>
              <w:jc w:val="center"/>
              <w:rPr>
                <w:rFonts w:ascii="Times New Roman" w:eastAsia="Lucida Sans Unicode" w:hAnsi="Times New Roman" w:cs="Times New Roman"/>
                <w:b/>
                <w:sz w:val="32"/>
                <w:szCs w:val="32"/>
                <w:lang w:eastAsia="ar-SA"/>
              </w:rPr>
            </w:pPr>
            <w:r w:rsidRPr="005A1B32">
              <w:rPr>
                <w:rFonts w:ascii="Times New Roman" w:eastAsia="Lucida Sans Unicode" w:hAnsi="Times New Roman" w:cs="Times New Roman"/>
                <w:b/>
                <w:sz w:val="32"/>
                <w:szCs w:val="32"/>
                <w:lang w:eastAsia="ar-SA"/>
              </w:rPr>
              <w:t xml:space="preserve">Раздел II. Сведения о движимом имуществе </w:t>
            </w:r>
            <w:proofErr w:type="gramStart"/>
            <w:r w:rsidRPr="005A1B32">
              <w:rPr>
                <w:rFonts w:ascii="Times New Roman" w:eastAsia="Lucida Sans Unicode" w:hAnsi="Times New Roman" w:cs="Times New Roman"/>
                <w:b/>
                <w:sz w:val="32"/>
                <w:szCs w:val="32"/>
                <w:lang w:eastAsia="ar-SA"/>
              </w:rPr>
              <w:t>Апраксинского  сельского</w:t>
            </w:r>
            <w:proofErr w:type="gramEnd"/>
            <w:r w:rsidRPr="005A1B32">
              <w:rPr>
                <w:rFonts w:ascii="Times New Roman" w:eastAsia="Lucida Sans Unicode" w:hAnsi="Times New Roman" w:cs="Times New Roman"/>
                <w:b/>
                <w:sz w:val="32"/>
                <w:szCs w:val="32"/>
                <w:lang w:eastAsia="ar-SA"/>
              </w:rPr>
              <w:t xml:space="preserve">  поселения</w:t>
            </w:r>
          </w:p>
          <w:p w:rsidR="005A1B32" w:rsidRPr="005A1B32" w:rsidRDefault="005A1B32" w:rsidP="005A1B32">
            <w:pPr>
              <w:widowControl w:val="0"/>
              <w:suppressAutoHyphens/>
              <w:spacing w:after="0" w:line="240" w:lineRule="auto"/>
              <w:jc w:val="center"/>
              <w:rPr>
                <w:rFonts w:ascii="Times New Roman" w:eastAsia="Lucida Sans Unicode" w:hAnsi="Times New Roman" w:cs="Times New Roman"/>
                <w:b/>
                <w:sz w:val="32"/>
                <w:szCs w:val="32"/>
                <w:lang w:eastAsia="ar-SA"/>
              </w:rPr>
            </w:pPr>
            <w:r w:rsidRPr="005A1B32">
              <w:rPr>
                <w:rFonts w:ascii="Times New Roman" w:eastAsia="Lucida Sans Unicode" w:hAnsi="Times New Roman" w:cs="Times New Roman"/>
                <w:b/>
                <w:sz w:val="32"/>
                <w:szCs w:val="32"/>
                <w:lang w:eastAsia="ar-SA"/>
              </w:rPr>
              <w:t>Чамзинского муниципального района Республики Мордовия</w:t>
            </w:r>
          </w:p>
          <w:p w:rsidR="005A1B32" w:rsidRPr="005A1B32" w:rsidRDefault="005A1B32" w:rsidP="005A1B32">
            <w:pPr>
              <w:widowControl w:val="0"/>
              <w:suppressAutoHyphens/>
              <w:spacing w:after="0" w:line="240" w:lineRule="auto"/>
              <w:jc w:val="center"/>
              <w:rPr>
                <w:rFonts w:ascii="Times New Roman" w:eastAsia="Lucida Sans Unicode" w:hAnsi="Times New Roman" w:cs="Times New Roman"/>
                <w:sz w:val="24"/>
                <w:szCs w:val="24"/>
                <w:lang w:eastAsia="ar-SA"/>
              </w:rPr>
            </w:pPr>
          </w:p>
        </w:tc>
      </w:tr>
      <w:tr w:rsidR="005A1B32" w:rsidRPr="005A1B32" w:rsidTr="0090177F">
        <w:trPr>
          <w:trHeight w:val="441"/>
        </w:trPr>
        <w:tc>
          <w:tcPr>
            <w:tcW w:w="1844"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b/>
                <w:sz w:val="24"/>
                <w:szCs w:val="24"/>
                <w:lang w:eastAsia="ar-SA"/>
              </w:rPr>
            </w:pPr>
            <w:r w:rsidRPr="005A1B32">
              <w:rPr>
                <w:rFonts w:ascii="Times New Roman" w:eastAsia="Lucida Sans Unicode" w:hAnsi="Times New Roman" w:cs="Times New Roman"/>
                <w:b/>
                <w:sz w:val="24"/>
                <w:szCs w:val="24"/>
                <w:lang w:eastAsia="ar-SA"/>
              </w:rPr>
              <w:t>Наименование имущества</w:t>
            </w:r>
          </w:p>
        </w:tc>
        <w:tc>
          <w:tcPr>
            <w:tcW w:w="1842"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b/>
                <w:sz w:val="24"/>
                <w:szCs w:val="24"/>
                <w:lang w:eastAsia="ar-SA"/>
              </w:rPr>
            </w:pPr>
            <w:r w:rsidRPr="005A1B32">
              <w:rPr>
                <w:rFonts w:ascii="Times New Roman" w:eastAsia="Lucida Sans Unicode" w:hAnsi="Times New Roman" w:cs="Times New Roman"/>
                <w:b/>
                <w:sz w:val="24"/>
                <w:szCs w:val="24"/>
                <w:lang w:eastAsia="ar-SA"/>
              </w:rPr>
              <w:t>Сведения о балансовой стоимости движимого имущества и начисленной амортизации</w:t>
            </w:r>
          </w:p>
        </w:tc>
        <w:tc>
          <w:tcPr>
            <w:tcW w:w="1418"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b/>
                <w:sz w:val="24"/>
                <w:szCs w:val="24"/>
                <w:lang w:eastAsia="ar-SA"/>
              </w:rPr>
            </w:pPr>
            <w:r w:rsidRPr="005A1B32">
              <w:rPr>
                <w:rFonts w:ascii="Times New Roman" w:eastAsia="Lucida Sans Unicode" w:hAnsi="Times New Roman" w:cs="Times New Roman"/>
                <w:b/>
                <w:sz w:val="24"/>
                <w:szCs w:val="24"/>
                <w:lang w:eastAsia="ar-SA"/>
              </w:rPr>
              <w:t xml:space="preserve">Даты  возникновения и прекращения права </w:t>
            </w:r>
            <w:proofErr w:type="spellStart"/>
            <w:r w:rsidRPr="005A1B32">
              <w:rPr>
                <w:rFonts w:ascii="Times New Roman" w:eastAsia="Lucida Sans Unicode" w:hAnsi="Times New Roman" w:cs="Times New Roman"/>
                <w:b/>
                <w:sz w:val="24"/>
                <w:szCs w:val="24"/>
                <w:lang w:eastAsia="ar-SA"/>
              </w:rPr>
              <w:t>собственност</w:t>
            </w:r>
            <w:proofErr w:type="spellEnd"/>
            <w:r w:rsidRPr="005A1B32">
              <w:rPr>
                <w:rFonts w:ascii="Times New Roman" w:eastAsia="Lucida Sans Unicode" w:hAnsi="Times New Roman" w:cs="Times New Roman"/>
                <w:b/>
                <w:sz w:val="24"/>
                <w:szCs w:val="24"/>
                <w:lang w:eastAsia="ar-SA"/>
              </w:rPr>
              <w:t xml:space="preserve">  на движимое имущество</w:t>
            </w:r>
          </w:p>
        </w:tc>
        <w:tc>
          <w:tcPr>
            <w:tcW w:w="1841"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b/>
                <w:sz w:val="24"/>
                <w:szCs w:val="24"/>
                <w:lang w:eastAsia="ar-SA"/>
              </w:rPr>
            </w:pPr>
            <w:r w:rsidRPr="005A1B32">
              <w:rPr>
                <w:rFonts w:ascii="Times New Roman" w:eastAsia="Lucida Sans Unicode" w:hAnsi="Times New Roman" w:cs="Times New Roman"/>
                <w:b/>
                <w:sz w:val="24"/>
                <w:szCs w:val="24"/>
                <w:lang w:eastAsia="ar-SA"/>
              </w:rPr>
              <w:t>Реквизиты документов – оснований возникновения (прекращения) права   собственности на движимое имущество</w:t>
            </w:r>
          </w:p>
        </w:tc>
        <w:tc>
          <w:tcPr>
            <w:tcW w:w="1983"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b/>
                <w:sz w:val="24"/>
                <w:szCs w:val="24"/>
                <w:lang w:eastAsia="ar-SA"/>
              </w:rPr>
            </w:pPr>
            <w:r w:rsidRPr="005A1B32">
              <w:rPr>
                <w:rFonts w:ascii="Times New Roman" w:eastAsia="Lucida Sans Unicode" w:hAnsi="Times New Roman" w:cs="Times New Roman"/>
                <w:b/>
                <w:sz w:val="24"/>
                <w:szCs w:val="24"/>
                <w:lang w:eastAsia="ar-SA"/>
              </w:rPr>
              <w:t>Сведения о правообладателе  движимого имущества ограничениях с основания и даты их возникновения и прекращения</w:t>
            </w:r>
          </w:p>
        </w:tc>
        <w:tc>
          <w:tcPr>
            <w:tcW w:w="1558"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b/>
                <w:sz w:val="24"/>
                <w:szCs w:val="24"/>
                <w:lang w:eastAsia="ar-SA"/>
              </w:rPr>
            </w:pPr>
            <w:r w:rsidRPr="005A1B32">
              <w:rPr>
                <w:rFonts w:ascii="Times New Roman" w:eastAsia="Lucida Sans Unicode" w:hAnsi="Times New Roman" w:cs="Times New Roman"/>
                <w:b/>
                <w:sz w:val="24"/>
                <w:szCs w:val="24"/>
                <w:lang w:eastAsia="ar-SA"/>
              </w:rPr>
              <w:t>Наименование акционерного общества , его основном государственном регистрационном номере</w:t>
            </w:r>
          </w:p>
        </w:tc>
        <w:tc>
          <w:tcPr>
            <w:tcW w:w="1700"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b/>
                <w:sz w:val="20"/>
                <w:szCs w:val="20"/>
                <w:lang w:eastAsia="ar-SA"/>
              </w:rPr>
            </w:pPr>
            <w:r w:rsidRPr="005A1B32">
              <w:rPr>
                <w:rFonts w:ascii="Times New Roman" w:eastAsia="Lucida Sans Unicode" w:hAnsi="Times New Roman" w:cs="Times New Roman"/>
                <w:b/>
                <w:sz w:val="20"/>
                <w:szCs w:val="20"/>
                <w:lang w:eastAsia="ar-SA"/>
              </w:rPr>
              <w:t>Количестве акций, выпущенных акционерным обществом (с указанием количества привилегированных акций), и размере доли в уставном капитале, принадлежащей</w:t>
            </w:r>
          </w:p>
        </w:tc>
        <w:tc>
          <w:tcPr>
            <w:tcW w:w="1135"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b/>
                <w:sz w:val="24"/>
                <w:szCs w:val="24"/>
                <w:lang w:eastAsia="ar-SA"/>
              </w:rPr>
            </w:pPr>
            <w:r w:rsidRPr="005A1B32">
              <w:rPr>
                <w:rFonts w:ascii="Times New Roman" w:eastAsia="Lucida Sans Unicode" w:hAnsi="Times New Roman" w:cs="Times New Roman"/>
                <w:b/>
                <w:sz w:val="24"/>
                <w:szCs w:val="24"/>
                <w:lang w:eastAsia="ar-SA"/>
              </w:rPr>
              <w:t xml:space="preserve">Номинальная </w:t>
            </w:r>
          </w:p>
        </w:tc>
        <w:tc>
          <w:tcPr>
            <w:tcW w:w="1274"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b/>
                <w:sz w:val="24"/>
                <w:szCs w:val="24"/>
                <w:lang w:eastAsia="ar-SA"/>
              </w:rPr>
            </w:pPr>
            <w:r w:rsidRPr="005A1B32">
              <w:rPr>
                <w:rFonts w:ascii="Times New Roman" w:eastAsia="Lucida Sans Unicode" w:hAnsi="Times New Roman" w:cs="Times New Roman"/>
                <w:b/>
                <w:sz w:val="24"/>
                <w:szCs w:val="24"/>
                <w:lang w:eastAsia="ar-SA"/>
              </w:rPr>
              <w:t>Наименование имущества</w:t>
            </w:r>
          </w:p>
        </w:tc>
        <w:tc>
          <w:tcPr>
            <w:tcW w:w="1275"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b/>
                <w:sz w:val="20"/>
                <w:szCs w:val="20"/>
                <w:lang w:eastAsia="ar-SA"/>
              </w:rPr>
            </w:pPr>
            <w:r w:rsidRPr="005A1B32">
              <w:rPr>
                <w:rFonts w:ascii="Times New Roman" w:eastAsia="Lucida Sans Unicode" w:hAnsi="Times New Roman" w:cs="Times New Roman"/>
                <w:b/>
                <w:sz w:val="20"/>
                <w:szCs w:val="20"/>
                <w:lang w:eastAsia="ar-SA"/>
              </w:rPr>
              <w:t>Сведения о балансовой стоимости движимого имущества и начисленной амортизации</w:t>
            </w:r>
          </w:p>
        </w:tc>
      </w:tr>
      <w:tr w:rsidR="005A1B32" w:rsidRPr="005A1B32" w:rsidTr="0090177F">
        <w:tc>
          <w:tcPr>
            <w:tcW w:w="1844" w:type="dxa"/>
            <w:tcBorders>
              <w:top w:val="single" w:sz="4" w:space="0" w:color="000000"/>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1</w:t>
            </w:r>
          </w:p>
        </w:tc>
        <w:tc>
          <w:tcPr>
            <w:tcW w:w="1842" w:type="dxa"/>
            <w:tcBorders>
              <w:top w:val="single" w:sz="4" w:space="0" w:color="000000"/>
              <w:left w:val="single" w:sz="4" w:space="0" w:color="000000"/>
              <w:bottom w:val="single" w:sz="4" w:space="0" w:color="000000"/>
              <w:right w:val="nil"/>
            </w:tcBorders>
            <w:hideMark/>
          </w:tcPr>
          <w:p w:rsidR="005A1B32" w:rsidRPr="005A1B32" w:rsidRDefault="005A1B32" w:rsidP="005A1B32">
            <w:pPr>
              <w:suppressAutoHyphens/>
              <w:snapToGrid w:val="0"/>
              <w:spacing w:after="0" w:line="240" w:lineRule="auto"/>
              <w:jc w:val="center"/>
              <w:rPr>
                <w:rFonts w:ascii="Times New Roman" w:eastAsia="Calibri" w:hAnsi="Times New Roman" w:cs="Times New Roman"/>
                <w:sz w:val="24"/>
                <w:szCs w:val="24"/>
                <w:lang w:eastAsia="ar-SA"/>
              </w:rPr>
            </w:pPr>
            <w:r w:rsidRPr="005A1B32">
              <w:rPr>
                <w:rFonts w:ascii="Times New Roman" w:eastAsia="Calibri" w:hAnsi="Times New Roman" w:cs="Times New Roman"/>
                <w:sz w:val="24"/>
                <w:szCs w:val="24"/>
                <w:lang w:eastAsia="ar-SA"/>
              </w:rPr>
              <w:t>2</w:t>
            </w:r>
          </w:p>
        </w:tc>
        <w:tc>
          <w:tcPr>
            <w:tcW w:w="1418" w:type="dxa"/>
            <w:tcBorders>
              <w:top w:val="single" w:sz="4" w:space="0" w:color="000000"/>
              <w:left w:val="single" w:sz="4" w:space="0" w:color="000000"/>
              <w:bottom w:val="single" w:sz="4" w:space="0" w:color="000000"/>
              <w:right w:val="nil"/>
            </w:tcBorders>
            <w:hideMark/>
          </w:tcPr>
          <w:p w:rsidR="005A1B32" w:rsidRPr="005A1B32" w:rsidRDefault="005A1B32" w:rsidP="005A1B32">
            <w:pPr>
              <w:suppressAutoHyphens/>
              <w:snapToGrid w:val="0"/>
              <w:spacing w:after="0" w:line="240" w:lineRule="auto"/>
              <w:jc w:val="center"/>
              <w:rPr>
                <w:rFonts w:ascii="Times New Roman" w:eastAsia="Calibri" w:hAnsi="Times New Roman" w:cs="Times New Roman"/>
                <w:sz w:val="24"/>
                <w:szCs w:val="24"/>
                <w:lang w:eastAsia="ar-SA"/>
              </w:rPr>
            </w:pPr>
            <w:r w:rsidRPr="005A1B32">
              <w:rPr>
                <w:rFonts w:ascii="Times New Roman" w:eastAsia="Calibri" w:hAnsi="Times New Roman" w:cs="Times New Roman"/>
                <w:sz w:val="24"/>
                <w:szCs w:val="24"/>
                <w:lang w:eastAsia="ar-SA"/>
              </w:rPr>
              <w:t>3</w:t>
            </w:r>
          </w:p>
        </w:tc>
        <w:tc>
          <w:tcPr>
            <w:tcW w:w="1841" w:type="dxa"/>
            <w:tcBorders>
              <w:top w:val="single" w:sz="4" w:space="0" w:color="000000"/>
              <w:left w:val="single" w:sz="4" w:space="0" w:color="000000"/>
              <w:bottom w:val="single" w:sz="4" w:space="0" w:color="000000"/>
              <w:right w:val="nil"/>
            </w:tcBorders>
            <w:hideMark/>
          </w:tcPr>
          <w:p w:rsidR="005A1B32" w:rsidRPr="005A1B32" w:rsidRDefault="005A1B32" w:rsidP="005A1B32">
            <w:pPr>
              <w:suppressAutoHyphens/>
              <w:snapToGrid w:val="0"/>
              <w:spacing w:after="0" w:line="240" w:lineRule="auto"/>
              <w:jc w:val="center"/>
              <w:rPr>
                <w:rFonts w:ascii="Times New Roman" w:eastAsia="Calibri" w:hAnsi="Times New Roman" w:cs="Times New Roman"/>
                <w:sz w:val="24"/>
                <w:szCs w:val="24"/>
                <w:lang w:eastAsia="ar-SA"/>
              </w:rPr>
            </w:pPr>
            <w:r w:rsidRPr="005A1B32">
              <w:rPr>
                <w:rFonts w:ascii="Times New Roman" w:eastAsia="Calibri" w:hAnsi="Times New Roman" w:cs="Times New Roman"/>
                <w:sz w:val="24"/>
                <w:szCs w:val="24"/>
                <w:lang w:eastAsia="ar-SA"/>
              </w:rPr>
              <w:t>4</w:t>
            </w:r>
          </w:p>
        </w:tc>
        <w:tc>
          <w:tcPr>
            <w:tcW w:w="1983" w:type="dxa"/>
            <w:tcBorders>
              <w:top w:val="single" w:sz="4" w:space="0" w:color="000000"/>
              <w:left w:val="single" w:sz="4" w:space="0" w:color="000000"/>
              <w:bottom w:val="single" w:sz="4" w:space="0" w:color="000000"/>
              <w:right w:val="nil"/>
            </w:tcBorders>
            <w:hideMark/>
          </w:tcPr>
          <w:p w:rsidR="005A1B32" w:rsidRPr="005A1B32" w:rsidRDefault="005A1B32" w:rsidP="005A1B32">
            <w:pPr>
              <w:suppressAutoHyphens/>
              <w:snapToGrid w:val="0"/>
              <w:spacing w:after="0" w:line="240" w:lineRule="auto"/>
              <w:jc w:val="center"/>
              <w:rPr>
                <w:rFonts w:ascii="Times New Roman" w:eastAsia="Calibri" w:hAnsi="Times New Roman" w:cs="Times New Roman"/>
                <w:sz w:val="24"/>
                <w:szCs w:val="24"/>
                <w:lang w:eastAsia="ar-SA"/>
              </w:rPr>
            </w:pPr>
            <w:r w:rsidRPr="005A1B32">
              <w:rPr>
                <w:rFonts w:ascii="Times New Roman" w:eastAsia="Calibri" w:hAnsi="Times New Roman" w:cs="Times New Roman"/>
                <w:sz w:val="24"/>
                <w:szCs w:val="24"/>
                <w:lang w:eastAsia="ar-SA"/>
              </w:rPr>
              <w:t>5</w:t>
            </w:r>
          </w:p>
        </w:tc>
        <w:tc>
          <w:tcPr>
            <w:tcW w:w="1558" w:type="dxa"/>
            <w:tcBorders>
              <w:top w:val="single" w:sz="4" w:space="0" w:color="000000"/>
              <w:left w:val="single" w:sz="4" w:space="0" w:color="000000"/>
              <w:bottom w:val="single" w:sz="4" w:space="0" w:color="000000"/>
              <w:right w:val="nil"/>
            </w:tcBorders>
            <w:hideMark/>
          </w:tcPr>
          <w:p w:rsidR="005A1B32" w:rsidRPr="005A1B32" w:rsidRDefault="005A1B32" w:rsidP="005A1B32">
            <w:pPr>
              <w:suppressAutoHyphens/>
              <w:snapToGrid w:val="0"/>
              <w:spacing w:after="0" w:line="240" w:lineRule="auto"/>
              <w:jc w:val="center"/>
              <w:rPr>
                <w:rFonts w:ascii="Times New Roman" w:eastAsia="Calibri" w:hAnsi="Times New Roman" w:cs="Times New Roman"/>
                <w:sz w:val="24"/>
                <w:szCs w:val="24"/>
                <w:lang w:eastAsia="ar-SA"/>
              </w:rPr>
            </w:pPr>
            <w:r w:rsidRPr="005A1B32">
              <w:rPr>
                <w:rFonts w:ascii="Times New Roman" w:eastAsia="Calibri" w:hAnsi="Times New Roman" w:cs="Times New Roman"/>
                <w:sz w:val="24"/>
                <w:szCs w:val="24"/>
                <w:lang w:eastAsia="ar-SA"/>
              </w:rPr>
              <w:t>6</w:t>
            </w:r>
          </w:p>
        </w:tc>
        <w:tc>
          <w:tcPr>
            <w:tcW w:w="1700" w:type="dxa"/>
            <w:tcBorders>
              <w:top w:val="single" w:sz="4" w:space="0" w:color="000000"/>
              <w:left w:val="single" w:sz="4" w:space="0" w:color="000000"/>
              <w:bottom w:val="single" w:sz="4" w:space="0" w:color="000000"/>
              <w:right w:val="nil"/>
            </w:tcBorders>
            <w:hideMark/>
          </w:tcPr>
          <w:p w:rsidR="005A1B32" w:rsidRPr="005A1B32" w:rsidRDefault="005A1B32" w:rsidP="005A1B32">
            <w:pPr>
              <w:suppressAutoHyphens/>
              <w:snapToGrid w:val="0"/>
              <w:spacing w:after="0" w:line="240" w:lineRule="auto"/>
              <w:jc w:val="center"/>
              <w:rPr>
                <w:rFonts w:ascii="Times New Roman" w:eastAsia="Calibri" w:hAnsi="Times New Roman" w:cs="Times New Roman"/>
                <w:sz w:val="24"/>
                <w:szCs w:val="24"/>
                <w:lang w:eastAsia="ar-SA"/>
              </w:rPr>
            </w:pPr>
            <w:r w:rsidRPr="005A1B32">
              <w:rPr>
                <w:rFonts w:ascii="Times New Roman" w:eastAsia="Calibri" w:hAnsi="Times New Roman" w:cs="Times New Roman"/>
                <w:sz w:val="24"/>
                <w:szCs w:val="24"/>
                <w:lang w:eastAsia="ar-SA"/>
              </w:rPr>
              <w:t>7</w:t>
            </w:r>
          </w:p>
        </w:tc>
        <w:tc>
          <w:tcPr>
            <w:tcW w:w="1135" w:type="dxa"/>
            <w:tcBorders>
              <w:top w:val="single" w:sz="4" w:space="0" w:color="000000"/>
              <w:left w:val="single" w:sz="4" w:space="0" w:color="000000"/>
              <w:bottom w:val="single" w:sz="4" w:space="0" w:color="000000"/>
              <w:right w:val="nil"/>
            </w:tcBorders>
            <w:hideMark/>
          </w:tcPr>
          <w:p w:rsidR="005A1B32" w:rsidRPr="005A1B32" w:rsidRDefault="005A1B32" w:rsidP="005A1B32">
            <w:pPr>
              <w:suppressAutoHyphens/>
              <w:snapToGrid w:val="0"/>
              <w:spacing w:after="0" w:line="240" w:lineRule="auto"/>
              <w:jc w:val="center"/>
              <w:rPr>
                <w:rFonts w:ascii="Times New Roman" w:eastAsia="Calibri" w:hAnsi="Times New Roman" w:cs="Times New Roman"/>
                <w:sz w:val="24"/>
                <w:szCs w:val="24"/>
                <w:lang w:eastAsia="ar-SA"/>
              </w:rPr>
            </w:pPr>
            <w:r w:rsidRPr="005A1B32">
              <w:rPr>
                <w:rFonts w:ascii="Times New Roman" w:eastAsia="Calibri" w:hAnsi="Times New Roman" w:cs="Times New Roman"/>
                <w:sz w:val="24"/>
                <w:szCs w:val="24"/>
                <w:lang w:eastAsia="ar-SA"/>
              </w:rPr>
              <w:t>8</w:t>
            </w:r>
          </w:p>
        </w:tc>
        <w:tc>
          <w:tcPr>
            <w:tcW w:w="1274" w:type="dxa"/>
            <w:tcBorders>
              <w:top w:val="single" w:sz="4" w:space="0" w:color="000000"/>
              <w:left w:val="single" w:sz="4" w:space="0" w:color="000000"/>
              <w:bottom w:val="single" w:sz="4" w:space="0" w:color="000000"/>
              <w:right w:val="nil"/>
            </w:tcBorders>
            <w:hideMark/>
          </w:tcPr>
          <w:p w:rsidR="005A1B32" w:rsidRPr="005A1B32" w:rsidRDefault="005A1B32" w:rsidP="005A1B32">
            <w:pPr>
              <w:suppressAutoHyphens/>
              <w:snapToGrid w:val="0"/>
              <w:spacing w:after="0" w:line="240" w:lineRule="auto"/>
              <w:jc w:val="center"/>
              <w:rPr>
                <w:rFonts w:ascii="Times New Roman" w:eastAsia="Calibri" w:hAnsi="Times New Roman" w:cs="Times New Roman"/>
                <w:sz w:val="24"/>
                <w:szCs w:val="24"/>
                <w:lang w:eastAsia="ar-SA"/>
              </w:rPr>
            </w:pPr>
            <w:r w:rsidRPr="005A1B32">
              <w:rPr>
                <w:rFonts w:ascii="Times New Roman" w:eastAsia="Calibri" w:hAnsi="Times New Roman" w:cs="Times New Roman"/>
                <w:sz w:val="24"/>
                <w:szCs w:val="24"/>
                <w:lang w:eastAsia="ar-SA"/>
              </w:rPr>
              <w:t>9</w:t>
            </w:r>
          </w:p>
        </w:tc>
        <w:tc>
          <w:tcPr>
            <w:tcW w:w="1275" w:type="dxa"/>
            <w:tcBorders>
              <w:top w:val="single" w:sz="4" w:space="0" w:color="000000"/>
              <w:left w:val="single" w:sz="4" w:space="0" w:color="000000"/>
              <w:bottom w:val="single" w:sz="4" w:space="0" w:color="000000"/>
              <w:right w:val="nil"/>
            </w:tcBorders>
            <w:hideMark/>
          </w:tcPr>
          <w:p w:rsidR="005A1B32" w:rsidRPr="005A1B32" w:rsidRDefault="005A1B32" w:rsidP="005A1B32">
            <w:pPr>
              <w:suppressAutoHyphens/>
              <w:snapToGrid w:val="0"/>
              <w:spacing w:after="0" w:line="240" w:lineRule="auto"/>
              <w:jc w:val="center"/>
              <w:rPr>
                <w:rFonts w:ascii="Times New Roman" w:eastAsia="Calibri" w:hAnsi="Times New Roman" w:cs="Times New Roman"/>
                <w:sz w:val="24"/>
                <w:szCs w:val="24"/>
                <w:lang w:eastAsia="ar-SA"/>
              </w:rPr>
            </w:pPr>
            <w:r w:rsidRPr="005A1B32">
              <w:rPr>
                <w:rFonts w:ascii="Times New Roman" w:eastAsia="Calibri" w:hAnsi="Times New Roman" w:cs="Times New Roman"/>
                <w:sz w:val="24"/>
                <w:szCs w:val="24"/>
                <w:lang w:eastAsia="ar-SA"/>
              </w:rPr>
              <w:t>10</w:t>
            </w:r>
          </w:p>
        </w:tc>
      </w:tr>
      <w:tr w:rsidR="005A1B32" w:rsidRPr="005A1B32" w:rsidTr="0090177F">
        <w:tc>
          <w:tcPr>
            <w:tcW w:w="1844"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outlineLvl w:val="4"/>
              <w:rPr>
                <w:rFonts w:ascii="Arial" w:eastAsia="Lucida Sans Unicode" w:hAnsi="Arial" w:cs="Arial"/>
                <w:lang w:eastAsia="ar-SA"/>
              </w:rPr>
            </w:pPr>
            <w:r w:rsidRPr="005A1B32">
              <w:rPr>
                <w:rFonts w:ascii="Arial" w:eastAsia="Lucida Sans Unicode" w:hAnsi="Arial" w:cs="Arial"/>
                <w:lang w:eastAsia="ar-SA"/>
              </w:rPr>
              <w:t>Канализационный коллектор</w:t>
            </w:r>
          </w:p>
        </w:tc>
        <w:tc>
          <w:tcPr>
            <w:tcW w:w="1842"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outlineLvl w:val="4"/>
              <w:rPr>
                <w:rFonts w:ascii="Arial" w:eastAsia="Lucida Sans Unicode" w:hAnsi="Arial" w:cs="Arial"/>
                <w:lang w:eastAsia="ar-SA"/>
              </w:rPr>
            </w:pPr>
            <w:r w:rsidRPr="005A1B32">
              <w:rPr>
                <w:rFonts w:ascii="Arial" w:eastAsia="Lucida Sans Unicode" w:hAnsi="Arial" w:cs="Arial"/>
                <w:lang w:eastAsia="ar-SA"/>
              </w:rPr>
              <w:t>92320</w:t>
            </w:r>
          </w:p>
        </w:tc>
        <w:tc>
          <w:tcPr>
            <w:tcW w:w="1418"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outlineLvl w:val="4"/>
              <w:rPr>
                <w:rFonts w:ascii="Arial" w:eastAsia="Lucida Sans Unicode" w:hAnsi="Arial" w:cs="Arial"/>
                <w:lang w:eastAsia="ar-SA"/>
              </w:rPr>
            </w:pPr>
            <w:r w:rsidRPr="005A1B32">
              <w:rPr>
                <w:rFonts w:ascii="Arial" w:eastAsia="Lucida Sans Unicode" w:hAnsi="Arial" w:cs="Arial"/>
                <w:lang w:eastAsia="ar-SA"/>
              </w:rPr>
              <w:t>10.03.2015</w:t>
            </w:r>
          </w:p>
        </w:tc>
        <w:tc>
          <w:tcPr>
            <w:tcW w:w="1841"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983"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Администрация Апраксинского   сельского поселения</w:t>
            </w:r>
          </w:p>
        </w:tc>
        <w:tc>
          <w:tcPr>
            <w:tcW w:w="1558"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700"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135"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274"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275"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r>
      <w:tr w:rsidR="005A1B32" w:rsidRPr="005A1B32" w:rsidTr="0090177F">
        <w:tc>
          <w:tcPr>
            <w:tcW w:w="1844"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outlineLvl w:val="4"/>
              <w:rPr>
                <w:rFonts w:ascii="Arial" w:eastAsia="Lucida Sans Unicode" w:hAnsi="Arial" w:cs="Arial"/>
                <w:lang w:eastAsia="ar-SA"/>
              </w:rPr>
            </w:pPr>
            <w:r w:rsidRPr="005A1B32">
              <w:rPr>
                <w:rFonts w:ascii="Arial" w:eastAsia="Lucida Sans Unicode" w:hAnsi="Arial" w:cs="Arial"/>
                <w:lang w:eastAsia="ar-SA"/>
              </w:rPr>
              <w:t xml:space="preserve">Наружная канализация протяженностью 60 м в </w:t>
            </w:r>
            <w:proofErr w:type="spellStart"/>
            <w:r w:rsidRPr="005A1B32">
              <w:rPr>
                <w:rFonts w:ascii="Arial" w:eastAsia="Lucida Sans Unicode" w:hAnsi="Arial" w:cs="Arial"/>
                <w:lang w:eastAsia="ar-SA"/>
              </w:rPr>
              <w:lastRenderedPageBreak/>
              <w:t>с.Апраксино</w:t>
            </w:r>
            <w:proofErr w:type="spellEnd"/>
          </w:p>
        </w:tc>
        <w:tc>
          <w:tcPr>
            <w:tcW w:w="1842"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outlineLvl w:val="4"/>
              <w:rPr>
                <w:rFonts w:ascii="Arial" w:eastAsia="Lucida Sans Unicode" w:hAnsi="Arial" w:cs="Arial"/>
                <w:lang w:eastAsia="ar-SA"/>
              </w:rPr>
            </w:pPr>
            <w:r w:rsidRPr="005A1B32">
              <w:rPr>
                <w:rFonts w:ascii="Arial" w:eastAsia="Lucida Sans Unicode" w:hAnsi="Arial" w:cs="Arial"/>
                <w:lang w:eastAsia="ar-SA"/>
              </w:rPr>
              <w:lastRenderedPageBreak/>
              <w:t>99500</w:t>
            </w:r>
          </w:p>
        </w:tc>
        <w:tc>
          <w:tcPr>
            <w:tcW w:w="1418"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outlineLvl w:val="4"/>
              <w:rPr>
                <w:rFonts w:ascii="Arial" w:eastAsia="Lucida Sans Unicode" w:hAnsi="Arial" w:cs="Arial"/>
                <w:lang w:eastAsia="ar-SA"/>
              </w:rPr>
            </w:pPr>
            <w:r w:rsidRPr="005A1B32">
              <w:rPr>
                <w:rFonts w:ascii="Arial" w:eastAsia="Lucida Sans Unicode" w:hAnsi="Arial" w:cs="Arial"/>
                <w:lang w:eastAsia="ar-SA"/>
              </w:rPr>
              <w:t>14.07.2015</w:t>
            </w:r>
          </w:p>
        </w:tc>
        <w:tc>
          <w:tcPr>
            <w:tcW w:w="1841"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983"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Администрация Апраксинского   сельского поселения</w:t>
            </w:r>
          </w:p>
        </w:tc>
        <w:tc>
          <w:tcPr>
            <w:tcW w:w="1558"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700"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135"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274"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275"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r>
      <w:tr w:rsidR="005A1B32" w:rsidRPr="005A1B32" w:rsidTr="0090177F">
        <w:tc>
          <w:tcPr>
            <w:tcW w:w="1844"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outlineLvl w:val="4"/>
              <w:rPr>
                <w:rFonts w:ascii="Arial" w:eastAsia="Lucida Sans Unicode" w:hAnsi="Arial" w:cs="Arial"/>
                <w:lang w:eastAsia="ar-SA"/>
              </w:rPr>
            </w:pPr>
            <w:r w:rsidRPr="005A1B32">
              <w:rPr>
                <w:rFonts w:ascii="Arial" w:eastAsia="Lucida Sans Unicode" w:hAnsi="Arial" w:cs="Arial"/>
                <w:lang w:eastAsia="ar-SA"/>
              </w:rPr>
              <w:lastRenderedPageBreak/>
              <w:t>Устройство бетонных тротуаров к жилому дому</w:t>
            </w:r>
          </w:p>
        </w:tc>
        <w:tc>
          <w:tcPr>
            <w:tcW w:w="1842"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outlineLvl w:val="4"/>
              <w:rPr>
                <w:rFonts w:ascii="Arial" w:eastAsia="Lucida Sans Unicode" w:hAnsi="Arial" w:cs="Arial"/>
                <w:lang w:eastAsia="ar-SA"/>
              </w:rPr>
            </w:pPr>
            <w:r w:rsidRPr="005A1B32">
              <w:rPr>
                <w:rFonts w:ascii="Arial" w:eastAsia="Lucida Sans Unicode" w:hAnsi="Arial" w:cs="Arial"/>
                <w:lang w:eastAsia="ar-SA"/>
              </w:rPr>
              <w:t>54759</w:t>
            </w:r>
          </w:p>
        </w:tc>
        <w:tc>
          <w:tcPr>
            <w:tcW w:w="1418"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outlineLvl w:val="4"/>
              <w:rPr>
                <w:rFonts w:ascii="Arial" w:eastAsia="Lucida Sans Unicode" w:hAnsi="Arial" w:cs="Arial"/>
                <w:lang w:eastAsia="ar-SA"/>
              </w:rPr>
            </w:pPr>
            <w:r w:rsidRPr="005A1B32">
              <w:rPr>
                <w:rFonts w:ascii="Arial" w:eastAsia="Lucida Sans Unicode" w:hAnsi="Arial" w:cs="Arial"/>
                <w:lang w:eastAsia="ar-SA"/>
              </w:rPr>
              <w:t>30.12.2015</w:t>
            </w:r>
          </w:p>
        </w:tc>
        <w:tc>
          <w:tcPr>
            <w:tcW w:w="1841"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983"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Администрация Апраксинского   сельского поселения</w:t>
            </w:r>
          </w:p>
        </w:tc>
        <w:tc>
          <w:tcPr>
            <w:tcW w:w="1558"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700"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135"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274"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275"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r>
      <w:tr w:rsidR="005A1B32" w:rsidRPr="005A1B32" w:rsidTr="0090177F">
        <w:tc>
          <w:tcPr>
            <w:tcW w:w="1844"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outlineLvl w:val="4"/>
              <w:rPr>
                <w:rFonts w:ascii="Arial" w:eastAsia="Lucida Sans Unicode" w:hAnsi="Arial" w:cs="Arial"/>
                <w:lang w:eastAsia="ar-SA"/>
              </w:rPr>
            </w:pPr>
            <w:r w:rsidRPr="005A1B32">
              <w:rPr>
                <w:rFonts w:ascii="Arial" w:eastAsia="Lucida Sans Unicode" w:hAnsi="Arial" w:cs="Arial"/>
                <w:lang w:eastAsia="ar-SA"/>
              </w:rPr>
              <w:t xml:space="preserve">Газопровод 2этаж12кв </w:t>
            </w:r>
            <w:proofErr w:type="spellStart"/>
            <w:r w:rsidRPr="005A1B32">
              <w:rPr>
                <w:rFonts w:ascii="Arial" w:eastAsia="Lucida Sans Unicode" w:hAnsi="Arial" w:cs="Arial"/>
                <w:lang w:eastAsia="ar-SA"/>
              </w:rPr>
              <w:t>жил.дом</w:t>
            </w:r>
            <w:proofErr w:type="spellEnd"/>
          </w:p>
        </w:tc>
        <w:tc>
          <w:tcPr>
            <w:tcW w:w="1842"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outlineLvl w:val="4"/>
              <w:rPr>
                <w:rFonts w:ascii="Arial" w:eastAsia="Lucida Sans Unicode" w:hAnsi="Arial" w:cs="Arial"/>
                <w:lang w:eastAsia="ar-SA"/>
              </w:rPr>
            </w:pPr>
            <w:r w:rsidRPr="005A1B32">
              <w:rPr>
                <w:rFonts w:ascii="Arial" w:eastAsia="Lucida Sans Unicode" w:hAnsi="Arial" w:cs="Arial"/>
                <w:lang w:eastAsia="ar-SA"/>
              </w:rPr>
              <w:t>182000</w:t>
            </w:r>
          </w:p>
        </w:tc>
        <w:tc>
          <w:tcPr>
            <w:tcW w:w="1418"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outlineLvl w:val="4"/>
              <w:rPr>
                <w:rFonts w:ascii="Arial" w:eastAsia="Lucida Sans Unicode" w:hAnsi="Arial" w:cs="Arial"/>
                <w:lang w:eastAsia="ar-SA"/>
              </w:rPr>
            </w:pPr>
            <w:r w:rsidRPr="005A1B32">
              <w:rPr>
                <w:rFonts w:ascii="Arial" w:eastAsia="Lucida Sans Unicode" w:hAnsi="Arial" w:cs="Arial"/>
                <w:lang w:eastAsia="ar-SA"/>
              </w:rPr>
              <w:t>30.12.2015</w:t>
            </w:r>
          </w:p>
        </w:tc>
        <w:tc>
          <w:tcPr>
            <w:tcW w:w="1841"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983"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Администрация Апраксинского   сельского поселения</w:t>
            </w:r>
          </w:p>
        </w:tc>
        <w:tc>
          <w:tcPr>
            <w:tcW w:w="1558"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700"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135"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274"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275"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r>
      <w:tr w:rsidR="005A1B32" w:rsidRPr="005A1B32" w:rsidTr="0090177F">
        <w:tc>
          <w:tcPr>
            <w:tcW w:w="1844"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outlineLvl w:val="4"/>
              <w:rPr>
                <w:rFonts w:ascii="Arial" w:eastAsia="Lucida Sans Unicode" w:hAnsi="Arial" w:cs="Arial"/>
                <w:lang w:eastAsia="ar-SA"/>
              </w:rPr>
            </w:pPr>
            <w:r w:rsidRPr="005A1B32">
              <w:rPr>
                <w:rFonts w:ascii="Arial" w:eastAsia="Lucida Sans Unicode" w:hAnsi="Arial" w:cs="Arial"/>
                <w:lang w:eastAsia="ar-SA"/>
              </w:rPr>
              <w:t xml:space="preserve">Водопровод и канализация 2этаж12кв </w:t>
            </w:r>
            <w:proofErr w:type="spellStart"/>
            <w:r w:rsidRPr="005A1B32">
              <w:rPr>
                <w:rFonts w:ascii="Arial" w:eastAsia="Lucida Sans Unicode" w:hAnsi="Arial" w:cs="Arial"/>
                <w:lang w:eastAsia="ar-SA"/>
              </w:rPr>
              <w:t>жил.дом</w:t>
            </w:r>
            <w:proofErr w:type="spellEnd"/>
          </w:p>
        </w:tc>
        <w:tc>
          <w:tcPr>
            <w:tcW w:w="1842"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outlineLvl w:val="4"/>
              <w:rPr>
                <w:rFonts w:ascii="Arial" w:eastAsia="Lucida Sans Unicode" w:hAnsi="Arial" w:cs="Arial"/>
                <w:lang w:eastAsia="ar-SA"/>
              </w:rPr>
            </w:pPr>
            <w:r w:rsidRPr="005A1B32">
              <w:rPr>
                <w:rFonts w:ascii="Arial" w:eastAsia="Lucida Sans Unicode" w:hAnsi="Arial" w:cs="Arial"/>
                <w:lang w:eastAsia="ar-SA"/>
              </w:rPr>
              <w:t>286300</w:t>
            </w:r>
          </w:p>
        </w:tc>
        <w:tc>
          <w:tcPr>
            <w:tcW w:w="1418"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outlineLvl w:val="4"/>
              <w:rPr>
                <w:rFonts w:ascii="Arial" w:eastAsia="Lucida Sans Unicode" w:hAnsi="Arial" w:cs="Arial"/>
                <w:lang w:eastAsia="ar-SA"/>
              </w:rPr>
            </w:pPr>
            <w:r w:rsidRPr="005A1B32">
              <w:rPr>
                <w:rFonts w:ascii="Arial" w:eastAsia="Lucida Sans Unicode" w:hAnsi="Arial" w:cs="Arial"/>
                <w:lang w:eastAsia="ar-SA"/>
              </w:rPr>
              <w:t>30.12.2015</w:t>
            </w:r>
          </w:p>
        </w:tc>
        <w:tc>
          <w:tcPr>
            <w:tcW w:w="1841"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983"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Администрация Апраксинского   сельского поселения</w:t>
            </w:r>
          </w:p>
        </w:tc>
        <w:tc>
          <w:tcPr>
            <w:tcW w:w="1558"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700"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135"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274"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275"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r>
      <w:tr w:rsidR="005A1B32" w:rsidRPr="005A1B32" w:rsidTr="0090177F">
        <w:tc>
          <w:tcPr>
            <w:tcW w:w="1844"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outlineLvl w:val="4"/>
              <w:rPr>
                <w:rFonts w:ascii="Arial" w:eastAsia="Lucida Sans Unicode" w:hAnsi="Arial" w:cs="Arial"/>
                <w:lang w:eastAsia="ar-SA"/>
              </w:rPr>
            </w:pPr>
            <w:r w:rsidRPr="005A1B32">
              <w:rPr>
                <w:rFonts w:ascii="Arial" w:eastAsia="Lucida Sans Unicode" w:hAnsi="Arial" w:cs="Arial"/>
                <w:lang w:eastAsia="ar-SA"/>
              </w:rPr>
              <w:t>Модернизация системы газоснабжения</w:t>
            </w:r>
          </w:p>
        </w:tc>
        <w:tc>
          <w:tcPr>
            <w:tcW w:w="1842"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outlineLvl w:val="4"/>
              <w:rPr>
                <w:rFonts w:ascii="Arial" w:eastAsia="Lucida Sans Unicode" w:hAnsi="Arial" w:cs="Arial"/>
                <w:lang w:eastAsia="ar-SA"/>
              </w:rPr>
            </w:pPr>
            <w:r w:rsidRPr="005A1B32">
              <w:rPr>
                <w:rFonts w:ascii="Arial" w:eastAsia="Lucida Sans Unicode" w:hAnsi="Arial" w:cs="Arial"/>
                <w:lang w:eastAsia="ar-SA"/>
              </w:rPr>
              <w:t>1036192,27</w:t>
            </w:r>
          </w:p>
        </w:tc>
        <w:tc>
          <w:tcPr>
            <w:tcW w:w="1418"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outlineLvl w:val="4"/>
              <w:rPr>
                <w:rFonts w:ascii="Arial" w:eastAsia="Lucida Sans Unicode" w:hAnsi="Arial" w:cs="Arial"/>
                <w:lang w:eastAsia="ar-SA"/>
              </w:rPr>
            </w:pPr>
            <w:r w:rsidRPr="005A1B32">
              <w:rPr>
                <w:rFonts w:ascii="Arial" w:eastAsia="Lucida Sans Unicode" w:hAnsi="Arial" w:cs="Arial"/>
                <w:lang w:eastAsia="ar-SA"/>
              </w:rPr>
              <w:t>01.12.2019</w:t>
            </w:r>
          </w:p>
        </w:tc>
        <w:tc>
          <w:tcPr>
            <w:tcW w:w="1841"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983" w:type="dxa"/>
            <w:tcBorders>
              <w:top w:val="nil"/>
              <w:left w:val="single" w:sz="4" w:space="0" w:color="000000"/>
              <w:bottom w:val="single" w:sz="4" w:space="0" w:color="000000"/>
              <w:right w:val="nil"/>
            </w:tcBorders>
            <w:hideMark/>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r w:rsidRPr="005A1B32">
              <w:rPr>
                <w:rFonts w:ascii="Times New Roman" w:eastAsia="Lucida Sans Unicode" w:hAnsi="Times New Roman" w:cs="Times New Roman"/>
                <w:sz w:val="24"/>
                <w:szCs w:val="24"/>
                <w:lang w:eastAsia="ar-SA"/>
              </w:rPr>
              <w:t>Администрация Апраксинского   сельского поселения</w:t>
            </w:r>
          </w:p>
        </w:tc>
        <w:tc>
          <w:tcPr>
            <w:tcW w:w="1558"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700"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135"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274"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275" w:type="dxa"/>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r>
      <w:tr w:rsidR="005A1B32" w:rsidRPr="005A1B32" w:rsidTr="0090177F">
        <w:tc>
          <w:tcPr>
            <w:tcW w:w="1844" w:type="dxa"/>
            <w:tcBorders>
              <w:top w:val="nil"/>
              <w:left w:val="single" w:sz="4" w:space="0" w:color="000000"/>
              <w:bottom w:val="nil"/>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val="en-US" w:eastAsia="ar-SA"/>
              </w:rPr>
            </w:pPr>
          </w:p>
        </w:tc>
        <w:tc>
          <w:tcPr>
            <w:tcW w:w="1842" w:type="dxa"/>
            <w:tcBorders>
              <w:top w:val="nil"/>
              <w:left w:val="single" w:sz="4" w:space="0" w:color="000000"/>
              <w:bottom w:val="nil"/>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418" w:type="dxa"/>
            <w:tcBorders>
              <w:top w:val="nil"/>
              <w:left w:val="single" w:sz="4" w:space="0" w:color="000000"/>
              <w:bottom w:val="nil"/>
              <w:right w:val="nil"/>
            </w:tcBorders>
          </w:tcPr>
          <w:p w:rsidR="005A1B32" w:rsidRPr="005A1B32" w:rsidRDefault="005A1B32" w:rsidP="005A1B32">
            <w:pPr>
              <w:suppressAutoHyphens/>
              <w:snapToGrid w:val="0"/>
              <w:spacing w:after="0" w:line="240" w:lineRule="auto"/>
              <w:rPr>
                <w:rFonts w:ascii="Times New Roman" w:eastAsia="Calibri" w:hAnsi="Times New Roman" w:cs="Times New Roman"/>
                <w:sz w:val="24"/>
                <w:szCs w:val="24"/>
                <w:lang w:eastAsia="ar-SA"/>
              </w:rPr>
            </w:pPr>
          </w:p>
        </w:tc>
        <w:tc>
          <w:tcPr>
            <w:tcW w:w="1841" w:type="dxa"/>
            <w:tcBorders>
              <w:top w:val="nil"/>
              <w:left w:val="single" w:sz="4" w:space="0" w:color="000000"/>
              <w:bottom w:val="nil"/>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983" w:type="dxa"/>
            <w:tcBorders>
              <w:top w:val="nil"/>
              <w:left w:val="single" w:sz="4" w:space="0" w:color="000000"/>
              <w:bottom w:val="nil"/>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558" w:type="dxa"/>
            <w:tcBorders>
              <w:top w:val="nil"/>
              <w:left w:val="single" w:sz="4" w:space="0" w:color="000000"/>
              <w:bottom w:val="nil"/>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700" w:type="dxa"/>
            <w:tcBorders>
              <w:top w:val="nil"/>
              <w:left w:val="single" w:sz="4" w:space="0" w:color="000000"/>
              <w:bottom w:val="nil"/>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135" w:type="dxa"/>
            <w:tcBorders>
              <w:top w:val="nil"/>
              <w:left w:val="single" w:sz="4" w:space="0" w:color="000000"/>
              <w:bottom w:val="nil"/>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274" w:type="dxa"/>
            <w:tcBorders>
              <w:top w:val="nil"/>
              <w:left w:val="single" w:sz="4" w:space="0" w:color="000000"/>
              <w:bottom w:val="nil"/>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c>
          <w:tcPr>
            <w:tcW w:w="1275" w:type="dxa"/>
            <w:tcBorders>
              <w:top w:val="nil"/>
              <w:left w:val="single" w:sz="4" w:space="0" w:color="000000"/>
              <w:bottom w:val="nil"/>
              <w:right w:val="nil"/>
            </w:tcBorders>
          </w:tcPr>
          <w:p w:rsidR="005A1B32" w:rsidRPr="005A1B32" w:rsidRDefault="005A1B32" w:rsidP="005A1B32">
            <w:pPr>
              <w:widowControl w:val="0"/>
              <w:suppressAutoHyphens/>
              <w:spacing w:after="0" w:line="240" w:lineRule="auto"/>
              <w:rPr>
                <w:rFonts w:ascii="Times New Roman" w:eastAsia="Lucida Sans Unicode" w:hAnsi="Times New Roman" w:cs="Times New Roman"/>
                <w:sz w:val="24"/>
                <w:szCs w:val="24"/>
                <w:lang w:eastAsia="ar-SA"/>
              </w:rPr>
            </w:pPr>
          </w:p>
        </w:tc>
      </w:tr>
      <w:tr w:rsidR="005A1B32" w:rsidRPr="005A1B32" w:rsidTr="0090177F">
        <w:tc>
          <w:tcPr>
            <w:tcW w:w="15870" w:type="dxa"/>
            <w:gridSpan w:val="10"/>
            <w:tcBorders>
              <w:top w:val="nil"/>
              <w:left w:val="single" w:sz="4" w:space="0" w:color="000000"/>
              <w:bottom w:val="single" w:sz="4" w:space="0" w:color="000000"/>
              <w:right w:val="nil"/>
            </w:tcBorders>
          </w:tcPr>
          <w:p w:rsidR="005A1B32" w:rsidRPr="005A1B32" w:rsidRDefault="005A1B32" w:rsidP="005A1B32">
            <w:pPr>
              <w:widowControl w:val="0"/>
              <w:suppressAutoHyphens/>
              <w:spacing w:after="0" w:line="240" w:lineRule="auto"/>
              <w:jc w:val="center"/>
              <w:rPr>
                <w:rFonts w:ascii="Times New Roman" w:eastAsia="Lucida Sans Unicode" w:hAnsi="Times New Roman" w:cs="Times New Roman"/>
                <w:b/>
                <w:sz w:val="24"/>
                <w:szCs w:val="24"/>
                <w:lang w:eastAsia="ar-SA"/>
              </w:rPr>
            </w:pPr>
          </w:p>
          <w:p w:rsidR="005A1B32" w:rsidRPr="005A1B32" w:rsidRDefault="005A1B32" w:rsidP="005A1B32">
            <w:pPr>
              <w:widowControl w:val="0"/>
              <w:suppressAutoHyphens/>
              <w:spacing w:after="0" w:line="240" w:lineRule="auto"/>
              <w:jc w:val="center"/>
              <w:rPr>
                <w:rFonts w:ascii="Times New Roman" w:eastAsia="Lucida Sans Unicode" w:hAnsi="Times New Roman" w:cs="Times New Roman"/>
                <w:b/>
                <w:sz w:val="24"/>
                <w:szCs w:val="24"/>
                <w:lang w:eastAsia="ar-SA"/>
              </w:rPr>
            </w:pPr>
          </w:p>
          <w:p w:rsidR="005A1B32" w:rsidRPr="005A1B32" w:rsidRDefault="005A1B32" w:rsidP="005A1B32">
            <w:pPr>
              <w:widowControl w:val="0"/>
              <w:suppressAutoHyphens/>
              <w:spacing w:after="0" w:line="240" w:lineRule="auto"/>
              <w:jc w:val="center"/>
              <w:rPr>
                <w:rFonts w:ascii="Times New Roman" w:eastAsia="Lucida Sans Unicode" w:hAnsi="Times New Roman" w:cs="Times New Roman"/>
                <w:b/>
                <w:sz w:val="24"/>
                <w:szCs w:val="24"/>
                <w:lang w:eastAsia="ar-SA"/>
              </w:rPr>
            </w:pPr>
          </w:p>
          <w:p w:rsidR="005A1B32" w:rsidRPr="005A1B32" w:rsidRDefault="005A1B32" w:rsidP="005A1B32">
            <w:pPr>
              <w:widowControl w:val="0"/>
              <w:suppressAutoHyphens/>
              <w:spacing w:after="0" w:line="240" w:lineRule="auto"/>
              <w:jc w:val="center"/>
              <w:rPr>
                <w:rFonts w:ascii="Times New Roman" w:eastAsia="Lucida Sans Unicode" w:hAnsi="Times New Roman" w:cs="Times New Roman"/>
                <w:b/>
                <w:sz w:val="24"/>
                <w:szCs w:val="24"/>
                <w:lang w:eastAsia="ar-SA"/>
              </w:rPr>
            </w:pPr>
            <w:r w:rsidRPr="005A1B32">
              <w:rPr>
                <w:rFonts w:ascii="Times New Roman" w:eastAsia="Lucida Sans Unicode" w:hAnsi="Times New Roman" w:cs="Times New Roman"/>
                <w:b/>
                <w:sz w:val="24"/>
                <w:szCs w:val="24"/>
                <w:lang w:eastAsia="ar-SA"/>
              </w:rPr>
              <w:t>РАЗДЕЛ III. МУНИЦИПАЛЬНЫЕ УНИТАРНЫЕ ПРЕДПРИЯТИЯ,</w:t>
            </w:r>
          </w:p>
          <w:p w:rsidR="005A1B32" w:rsidRPr="005A1B32" w:rsidRDefault="005A1B32" w:rsidP="005A1B32">
            <w:pPr>
              <w:widowControl w:val="0"/>
              <w:suppressAutoHyphens/>
              <w:spacing w:after="0" w:line="240" w:lineRule="auto"/>
              <w:jc w:val="center"/>
              <w:rPr>
                <w:rFonts w:ascii="Times New Roman" w:eastAsia="Lucida Sans Unicode" w:hAnsi="Times New Roman" w:cs="Times New Roman"/>
                <w:b/>
                <w:sz w:val="24"/>
                <w:szCs w:val="24"/>
                <w:lang w:eastAsia="ar-SA"/>
              </w:rPr>
            </w:pPr>
            <w:r w:rsidRPr="005A1B32">
              <w:rPr>
                <w:rFonts w:ascii="Times New Roman" w:eastAsia="Lucida Sans Unicode" w:hAnsi="Times New Roman" w:cs="Times New Roman"/>
                <w:b/>
                <w:sz w:val="24"/>
                <w:szCs w:val="24"/>
                <w:lang w:eastAsia="ar-SA"/>
              </w:rPr>
              <w:t>МУНИЦИПАЛЬНЫЕ УЧРЕЖДЕНИЯ</w:t>
            </w:r>
          </w:p>
          <w:p w:rsidR="005A1B32" w:rsidRPr="005A1B32" w:rsidRDefault="005A1B32" w:rsidP="005A1B32">
            <w:pPr>
              <w:widowControl w:val="0"/>
              <w:suppressAutoHyphens/>
              <w:spacing w:after="0" w:line="240" w:lineRule="auto"/>
              <w:jc w:val="center"/>
              <w:rPr>
                <w:rFonts w:ascii="Times New Roman" w:eastAsia="Lucida Sans Unicode" w:hAnsi="Times New Roman" w:cs="Times New Roman"/>
                <w:b/>
                <w:sz w:val="24"/>
                <w:szCs w:val="24"/>
                <w:lang w:eastAsia="ar-SA"/>
              </w:rPr>
            </w:pPr>
          </w:p>
        </w:tc>
      </w:tr>
    </w:tbl>
    <w:p w:rsidR="005A1B32" w:rsidRPr="005A1B32" w:rsidRDefault="005A1B32" w:rsidP="005A1B32">
      <w:pPr>
        <w:widowControl w:val="0"/>
        <w:suppressAutoHyphens/>
        <w:spacing w:after="0" w:line="240" w:lineRule="auto"/>
        <w:rPr>
          <w:rFonts w:ascii="Times New Roman" w:eastAsia="Lucida Sans Unicode" w:hAnsi="Times New Roman" w:cs="Times New Roman"/>
          <w:vanish/>
          <w:sz w:val="24"/>
          <w:szCs w:val="24"/>
          <w:lang w:eastAsia="ar-SA"/>
        </w:rPr>
      </w:pPr>
    </w:p>
    <w:tbl>
      <w:tblPr>
        <w:tblW w:w="157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53"/>
        <w:gridCol w:w="1571"/>
        <w:gridCol w:w="1988"/>
        <w:gridCol w:w="1933"/>
        <w:gridCol w:w="1235"/>
        <w:gridCol w:w="1987"/>
        <w:gridCol w:w="1372"/>
        <w:gridCol w:w="1399"/>
        <w:gridCol w:w="1799"/>
      </w:tblGrid>
      <w:tr w:rsidR="005A1B32" w:rsidRPr="005A1B32" w:rsidTr="0090177F">
        <w:tc>
          <w:tcPr>
            <w:tcW w:w="540" w:type="dxa"/>
            <w:tcBorders>
              <w:top w:val="single" w:sz="4" w:space="0" w:color="auto"/>
              <w:left w:val="single" w:sz="4" w:space="0" w:color="auto"/>
              <w:bottom w:val="single" w:sz="4" w:space="0" w:color="auto"/>
              <w:right w:val="single" w:sz="4" w:space="0" w:color="auto"/>
            </w:tcBorders>
            <w:hideMark/>
          </w:tcPr>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 п/п</w:t>
            </w:r>
          </w:p>
        </w:tc>
        <w:tc>
          <w:tcPr>
            <w:tcW w:w="1953" w:type="dxa"/>
            <w:tcBorders>
              <w:top w:val="single" w:sz="4" w:space="0" w:color="auto"/>
              <w:left w:val="single" w:sz="4" w:space="0" w:color="auto"/>
              <w:bottom w:val="single" w:sz="4" w:space="0" w:color="auto"/>
              <w:right w:val="single" w:sz="4" w:space="0" w:color="auto"/>
            </w:tcBorders>
            <w:hideMark/>
          </w:tcPr>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Полное</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наименование</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и</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организационно-</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правовая форма</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юридического</w:t>
            </w:r>
          </w:p>
        </w:tc>
        <w:tc>
          <w:tcPr>
            <w:tcW w:w="1512" w:type="dxa"/>
            <w:tcBorders>
              <w:top w:val="single" w:sz="4" w:space="0" w:color="auto"/>
              <w:left w:val="single" w:sz="4" w:space="0" w:color="auto"/>
              <w:bottom w:val="single" w:sz="4" w:space="0" w:color="auto"/>
              <w:right w:val="single" w:sz="4" w:space="0" w:color="auto"/>
            </w:tcBorders>
            <w:hideMark/>
          </w:tcPr>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Адрес</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w:t>
            </w:r>
            <w:proofErr w:type="spellStart"/>
            <w:r w:rsidRPr="005A1B32">
              <w:rPr>
                <w:rFonts w:ascii="Times New Roman" w:eastAsia="Times New Roman" w:hAnsi="Times New Roman" w:cs="Times New Roman"/>
                <w:sz w:val="24"/>
                <w:szCs w:val="24"/>
                <w:lang w:eastAsia="ar-SA"/>
              </w:rPr>
              <w:t>местона</w:t>
            </w:r>
            <w:proofErr w:type="spellEnd"/>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хождение)</w:t>
            </w:r>
          </w:p>
        </w:tc>
        <w:tc>
          <w:tcPr>
            <w:tcW w:w="1988" w:type="dxa"/>
            <w:tcBorders>
              <w:top w:val="single" w:sz="4" w:space="0" w:color="auto"/>
              <w:left w:val="single" w:sz="4" w:space="0" w:color="auto"/>
              <w:bottom w:val="single" w:sz="4" w:space="0" w:color="auto"/>
              <w:right w:val="single" w:sz="4" w:space="0" w:color="auto"/>
            </w:tcBorders>
            <w:hideMark/>
          </w:tcPr>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Основной</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государственный</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proofErr w:type="spellStart"/>
            <w:r w:rsidRPr="005A1B32">
              <w:rPr>
                <w:rFonts w:ascii="Times New Roman" w:eastAsia="Times New Roman" w:hAnsi="Times New Roman" w:cs="Times New Roman"/>
                <w:sz w:val="24"/>
                <w:szCs w:val="24"/>
                <w:lang w:eastAsia="ar-SA"/>
              </w:rPr>
              <w:t>регистрационны</w:t>
            </w:r>
            <w:proofErr w:type="spellEnd"/>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й номер и дата</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государственной</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регистрации</w:t>
            </w:r>
          </w:p>
        </w:tc>
        <w:tc>
          <w:tcPr>
            <w:tcW w:w="1933" w:type="dxa"/>
            <w:tcBorders>
              <w:top w:val="single" w:sz="4" w:space="0" w:color="auto"/>
              <w:left w:val="single" w:sz="4" w:space="0" w:color="auto"/>
              <w:bottom w:val="single" w:sz="4" w:space="0" w:color="auto"/>
              <w:right w:val="single" w:sz="4" w:space="0" w:color="auto"/>
            </w:tcBorders>
            <w:hideMark/>
          </w:tcPr>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Основания</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создания</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юридического</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лица (участия</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муниципального</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 xml:space="preserve">образования </w:t>
            </w:r>
          </w:p>
        </w:tc>
        <w:tc>
          <w:tcPr>
            <w:tcW w:w="1235" w:type="dxa"/>
            <w:tcBorders>
              <w:top w:val="single" w:sz="4" w:space="0" w:color="auto"/>
              <w:left w:val="single" w:sz="4" w:space="0" w:color="auto"/>
              <w:bottom w:val="single" w:sz="4" w:space="0" w:color="auto"/>
              <w:right w:val="single" w:sz="4" w:space="0" w:color="auto"/>
            </w:tcBorders>
            <w:hideMark/>
          </w:tcPr>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Размер</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уставного фонда</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(для МУП)</w:t>
            </w:r>
          </w:p>
        </w:tc>
        <w:tc>
          <w:tcPr>
            <w:tcW w:w="1987" w:type="dxa"/>
            <w:tcBorders>
              <w:top w:val="single" w:sz="4" w:space="0" w:color="auto"/>
              <w:left w:val="single" w:sz="4" w:space="0" w:color="auto"/>
              <w:bottom w:val="single" w:sz="4" w:space="0" w:color="auto"/>
              <w:right w:val="single" w:sz="4" w:space="0" w:color="auto"/>
            </w:tcBorders>
            <w:hideMark/>
          </w:tcPr>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Размер доли,</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принадлежащей</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муниципальному</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образованию в</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уставном</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(складочном)</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p>
        </w:tc>
        <w:tc>
          <w:tcPr>
            <w:tcW w:w="1372" w:type="dxa"/>
            <w:tcBorders>
              <w:top w:val="single" w:sz="4" w:space="0" w:color="auto"/>
              <w:left w:val="single" w:sz="4" w:space="0" w:color="auto"/>
              <w:bottom w:val="single" w:sz="4" w:space="0" w:color="auto"/>
              <w:right w:val="single" w:sz="4" w:space="0" w:color="auto"/>
            </w:tcBorders>
            <w:hideMark/>
          </w:tcPr>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Балансовая</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стоимость</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основных средств</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(фондов) (для МУ</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и МУП)</w:t>
            </w:r>
          </w:p>
        </w:tc>
        <w:tc>
          <w:tcPr>
            <w:tcW w:w="1399" w:type="dxa"/>
            <w:tcBorders>
              <w:top w:val="single" w:sz="4" w:space="0" w:color="auto"/>
              <w:left w:val="single" w:sz="4" w:space="0" w:color="auto"/>
              <w:bottom w:val="single" w:sz="4" w:space="0" w:color="auto"/>
              <w:right w:val="single" w:sz="4" w:space="0" w:color="auto"/>
            </w:tcBorders>
            <w:hideMark/>
          </w:tcPr>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Остаточная</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стоимость</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основных средств</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(фондов) (для МУ</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и МУП)</w:t>
            </w:r>
          </w:p>
        </w:tc>
        <w:tc>
          <w:tcPr>
            <w:tcW w:w="1799" w:type="dxa"/>
            <w:tcBorders>
              <w:top w:val="single" w:sz="4" w:space="0" w:color="auto"/>
              <w:left w:val="single" w:sz="4" w:space="0" w:color="auto"/>
              <w:bottom w:val="single" w:sz="4" w:space="0" w:color="auto"/>
              <w:right w:val="single" w:sz="4" w:space="0" w:color="auto"/>
            </w:tcBorders>
            <w:hideMark/>
          </w:tcPr>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proofErr w:type="spellStart"/>
            <w:r w:rsidRPr="005A1B32">
              <w:rPr>
                <w:rFonts w:ascii="Times New Roman" w:eastAsia="Times New Roman" w:hAnsi="Times New Roman" w:cs="Times New Roman"/>
                <w:sz w:val="24"/>
                <w:szCs w:val="24"/>
                <w:lang w:eastAsia="ar-SA"/>
              </w:rPr>
              <w:t>Среднесписочн</w:t>
            </w:r>
            <w:proofErr w:type="spellEnd"/>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proofErr w:type="spellStart"/>
            <w:r w:rsidRPr="005A1B32">
              <w:rPr>
                <w:rFonts w:ascii="Times New Roman" w:eastAsia="Times New Roman" w:hAnsi="Times New Roman" w:cs="Times New Roman"/>
                <w:sz w:val="24"/>
                <w:szCs w:val="24"/>
                <w:lang w:eastAsia="ar-SA"/>
              </w:rPr>
              <w:t>ая</w:t>
            </w:r>
            <w:proofErr w:type="spellEnd"/>
            <w:r w:rsidRPr="005A1B32">
              <w:rPr>
                <w:rFonts w:ascii="Times New Roman" w:eastAsia="Times New Roman" w:hAnsi="Times New Roman" w:cs="Times New Roman"/>
                <w:sz w:val="24"/>
                <w:szCs w:val="24"/>
                <w:lang w:eastAsia="ar-SA"/>
              </w:rPr>
              <w:t xml:space="preserve"> численность</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работников</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(для МУ и</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МУП)</w:t>
            </w:r>
          </w:p>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p>
        </w:tc>
      </w:tr>
      <w:tr w:rsidR="005A1B32" w:rsidRPr="005A1B32" w:rsidTr="0090177F">
        <w:tc>
          <w:tcPr>
            <w:tcW w:w="540" w:type="dxa"/>
            <w:tcBorders>
              <w:top w:val="single" w:sz="4" w:space="0" w:color="auto"/>
              <w:left w:val="single" w:sz="4" w:space="0" w:color="auto"/>
              <w:bottom w:val="single" w:sz="4" w:space="0" w:color="auto"/>
              <w:right w:val="single" w:sz="4" w:space="0" w:color="auto"/>
            </w:tcBorders>
            <w:hideMark/>
          </w:tcPr>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1</w:t>
            </w:r>
          </w:p>
        </w:tc>
        <w:tc>
          <w:tcPr>
            <w:tcW w:w="1953" w:type="dxa"/>
            <w:tcBorders>
              <w:top w:val="single" w:sz="4" w:space="0" w:color="auto"/>
              <w:left w:val="single" w:sz="4" w:space="0" w:color="auto"/>
              <w:bottom w:val="single" w:sz="4" w:space="0" w:color="auto"/>
              <w:right w:val="single" w:sz="4" w:space="0" w:color="auto"/>
            </w:tcBorders>
            <w:hideMark/>
          </w:tcPr>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Администрация Апраксинского сельского поселения                                               Чамзинского муниципального района Республики Мордовия</w:t>
            </w:r>
          </w:p>
        </w:tc>
        <w:tc>
          <w:tcPr>
            <w:tcW w:w="1512" w:type="dxa"/>
            <w:tcBorders>
              <w:top w:val="single" w:sz="4" w:space="0" w:color="auto"/>
              <w:left w:val="single" w:sz="4" w:space="0" w:color="auto"/>
              <w:bottom w:val="single" w:sz="4" w:space="0" w:color="auto"/>
              <w:right w:val="single" w:sz="4" w:space="0" w:color="auto"/>
            </w:tcBorders>
            <w:hideMark/>
          </w:tcPr>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Calibri" w:hAnsi="Times New Roman" w:cs="Times New Roman"/>
                <w:sz w:val="24"/>
                <w:szCs w:val="24"/>
                <w:lang w:eastAsia="ar-SA"/>
              </w:rPr>
              <w:t xml:space="preserve">Республика Мордовия Чамзинский район, </w:t>
            </w:r>
            <w:proofErr w:type="spellStart"/>
            <w:r w:rsidRPr="005A1B32">
              <w:rPr>
                <w:rFonts w:ascii="Times New Roman" w:eastAsia="Calibri" w:hAnsi="Times New Roman" w:cs="Times New Roman"/>
                <w:sz w:val="24"/>
                <w:szCs w:val="24"/>
                <w:lang w:eastAsia="ar-SA"/>
              </w:rPr>
              <w:t>с.Апраксино</w:t>
            </w:r>
            <w:proofErr w:type="spellEnd"/>
            <w:r w:rsidRPr="005A1B32">
              <w:rPr>
                <w:rFonts w:ascii="Times New Roman" w:eastAsia="Calibri" w:hAnsi="Times New Roman" w:cs="Times New Roman"/>
                <w:sz w:val="24"/>
                <w:szCs w:val="24"/>
                <w:lang w:eastAsia="ar-SA"/>
              </w:rPr>
              <w:t xml:space="preserve">, </w:t>
            </w:r>
            <w:proofErr w:type="spellStart"/>
            <w:r w:rsidRPr="005A1B32">
              <w:rPr>
                <w:rFonts w:ascii="Times New Roman" w:eastAsia="Calibri" w:hAnsi="Times New Roman" w:cs="Times New Roman"/>
                <w:sz w:val="24"/>
                <w:szCs w:val="24"/>
                <w:lang w:eastAsia="ar-SA"/>
              </w:rPr>
              <w:t>ул</w:t>
            </w:r>
            <w:proofErr w:type="spellEnd"/>
            <w:r w:rsidRPr="005A1B32">
              <w:rPr>
                <w:rFonts w:ascii="Times New Roman" w:eastAsia="Calibri" w:hAnsi="Times New Roman" w:cs="Times New Roman"/>
                <w:sz w:val="24"/>
                <w:szCs w:val="24"/>
                <w:lang w:eastAsia="ar-SA"/>
              </w:rPr>
              <w:t xml:space="preserve"> Центральная 11А</w:t>
            </w:r>
          </w:p>
        </w:tc>
        <w:tc>
          <w:tcPr>
            <w:tcW w:w="1988" w:type="dxa"/>
            <w:tcBorders>
              <w:top w:val="single" w:sz="4" w:space="0" w:color="auto"/>
              <w:left w:val="single" w:sz="4" w:space="0" w:color="auto"/>
              <w:bottom w:val="single" w:sz="4" w:space="0" w:color="auto"/>
              <w:right w:val="single" w:sz="4" w:space="0" w:color="auto"/>
            </w:tcBorders>
          </w:tcPr>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Calibri" w:hAnsi="Times New Roman" w:cs="Times New Roman"/>
                <w:sz w:val="24"/>
                <w:szCs w:val="24"/>
                <w:lang w:eastAsia="ar-SA"/>
              </w:rPr>
              <w:t>№47624.12.2012</w:t>
            </w:r>
          </w:p>
        </w:tc>
        <w:tc>
          <w:tcPr>
            <w:tcW w:w="1933" w:type="dxa"/>
            <w:tcBorders>
              <w:top w:val="single" w:sz="4" w:space="0" w:color="auto"/>
              <w:left w:val="single" w:sz="4" w:space="0" w:color="auto"/>
              <w:bottom w:val="single" w:sz="4" w:space="0" w:color="auto"/>
              <w:right w:val="single" w:sz="4" w:space="0" w:color="auto"/>
            </w:tcBorders>
          </w:tcPr>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p>
        </w:tc>
        <w:tc>
          <w:tcPr>
            <w:tcW w:w="1235" w:type="dxa"/>
            <w:tcBorders>
              <w:top w:val="single" w:sz="4" w:space="0" w:color="auto"/>
              <w:left w:val="single" w:sz="4" w:space="0" w:color="auto"/>
              <w:bottom w:val="single" w:sz="4" w:space="0" w:color="auto"/>
              <w:right w:val="single" w:sz="4" w:space="0" w:color="auto"/>
            </w:tcBorders>
            <w:hideMark/>
          </w:tcPr>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w:t>
            </w:r>
          </w:p>
        </w:tc>
        <w:tc>
          <w:tcPr>
            <w:tcW w:w="1987" w:type="dxa"/>
            <w:tcBorders>
              <w:top w:val="single" w:sz="4" w:space="0" w:color="auto"/>
              <w:left w:val="single" w:sz="4" w:space="0" w:color="auto"/>
              <w:bottom w:val="single" w:sz="4" w:space="0" w:color="auto"/>
              <w:right w:val="single" w:sz="4" w:space="0" w:color="auto"/>
            </w:tcBorders>
          </w:tcPr>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p>
        </w:tc>
        <w:tc>
          <w:tcPr>
            <w:tcW w:w="1372" w:type="dxa"/>
            <w:tcBorders>
              <w:top w:val="single" w:sz="4" w:space="0" w:color="auto"/>
              <w:left w:val="single" w:sz="4" w:space="0" w:color="auto"/>
              <w:bottom w:val="single" w:sz="4" w:space="0" w:color="auto"/>
              <w:right w:val="single" w:sz="4" w:space="0" w:color="auto"/>
            </w:tcBorders>
          </w:tcPr>
          <w:p w:rsidR="005A1B32" w:rsidRPr="005A1B32" w:rsidRDefault="005A1B32" w:rsidP="005A1B32">
            <w:pPr>
              <w:widowControl w:val="0"/>
              <w:suppressAutoHyphens/>
              <w:spacing w:after="0" w:line="240" w:lineRule="auto"/>
              <w:outlineLvl w:val="4"/>
              <w:rPr>
                <w:rFonts w:ascii="Arial" w:eastAsia="Lucida Sans Unicode" w:hAnsi="Arial" w:cs="Arial"/>
                <w:lang w:eastAsia="ar-SA"/>
              </w:rPr>
            </w:pPr>
            <w:r w:rsidRPr="005A1B32">
              <w:rPr>
                <w:rFonts w:ascii="Arial" w:eastAsia="Lucida Sans Unicode" w:hAnsi="Arial" w:cs="Arial"/>
                <w:lang w:eastAsia="ar-SA"/>
              </w:rPr>
              <w:t>2 035 094,04</w:t>
            </w:r>
          </w:p>
          <w:p w:rsidR="005A1B32" w:rsidRPr="005A1B32" w:rsidRDefault="005A1B32" w:rsidP="005A1B32">
            <w:pPr>
              <w:suppressAutoHyphens/>
              <w:spacing w:after="0" w:line="240" w:lineRule="auto"/>
              <w:rPr>
                <w:rFonts w:ascii="Times New Roman" w:eastAsia="Times New Roman" w:hAnsi="Times New Roman" w:cs="Times New Roman"/>
                <w:lang w:eastAsia="ar-SA"/>
              </w:rPr>
            </w:pPr>
          </w:p>
        </w:tc>
        <w:tc>
          <w:tcPr>
            <w:tcW w:w="1399" w:type="dxa"/>
            <w:tcBorders>
              <w:top w:val="single" w:sz="4" w:space="0" w:color="auto"/>
              <w:left w:val="single" w:sz="4" w:space="0" w:color="auto"/>
              <w:bottom w:val="single" w:sz="4" w:space="0" w:color="auto"/>
              <w:right w:val="single" w:sz="4" w:space="0" w:color="auto"/>
            </w:tcBorders>
          </w:tcPr>
          <w:p w:rsidR="005A1B32" w:rsidRPr="005A1B32" w:rsidRDefault="005A1B32" w:rsidP="005A1B32">
            <w:pPr>
              <w:widowControl w:val="0"/>
              <w:suppressAutoHyphens/>
              <w:spacing w:after="0" w:line="240" w:lineRule="auto"/>
              <w:outlineLvl w:val="4"/>
              <w:rPr>
                <w:rFonts w:ascii="Arial" w:eastAsia="Lucida Sans Unicode" w:hAnsi="Arial" w:cs="Arial"/>
                <w:lang w:eastAsia="ar-SA"/>
              </w:rPr>
            </w:pPr>
            <w:r w:rsidRPr="005A1B32">
              <w:rPr>
                <w:rFonts w:ascii="Arial" w:eastAsia="Lucida Sans Unicode" w:hAnsi="Arial" w:cs="Arial"/>
                <w:lang w:eastAsia="ar-SA"/>
              </w:rPr>
              <w:t>788859,85</w:t>
            </w:r>
          </w:p>
          <w:p w:rsidR="005A1B32" w:rsidRPr="005A1B32" w:rsidRDefault="005A1B32" w:rsidP="005A1B32">
            <w:pPr>
              <w:suppressAutoHyphens/>
              <w:spacing w:after="0" w:line="240" w:lineRule="auto"/>
              <w:rPr>
                <w:rFonts w:ascii="Times New Roman" w:eastAsia="Times New Roman" w:hAnsi="Times New Roman" w:cs="Times New Roman"/>
                <w:lang w:eastAsia="ar-SA"/>
              </w:rPr>
            </w:pPr>
          </w:p>
        </w:tc>
        <w:tc>
          <w:tcPr>
            <w:tcW w:w="1799" w:type="dxa"/>
            <w:tcBorders>
              <w:top w:val="single" w:sz="4" w:space="0" w:color="auto"/>
              <w:left w:val="single" w:sz="4" w:space="0" w:color="auto"/>
              <w:bottom w:val="single" w:sz="4" w:space="0" w:color="auto"/>
              <w:right w:val="single" w:sz="4" w:space="0" w:color="auto"/>
            </w:tcBorders>
            <w:hideMark/>
          </w:tcPr>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r w:rsidRPr="005A1B32">
              <w:rPr>
                <w:rFonts w:ascii="Times New Roman" w:eastAsia="Times New Roman" w:hAnsi="Times New Roman" w:cs="Times New Roman"/>
                <w:sz w:val="24"/>
                <w:szCs w:val="24"/>
                <w:lang w:eastAsia="ar-SA"/>
              </w:rPr>
              <w:t>3</w:t>
            </w:r>
          </w:p>
        </w:tc>
      </w:tr>
      <w:tr w:rsidR="005A1B32" w:rsidRPr="005A1B32" w:rsidTr="0090177F">
        <w:tc>
          <w:tcPr>
            <w:tcW w:w="540" w:type="dxa"/>
            <w:tcBorders>
              <w:top w:val="single" w:sz="4" w:space="0" w:color="auto"/>
              <w:left w:val="single" w:sz="4" w:space="0" w:color="auto"/>
              <w:bottom w:val="single" w:sz="4" w:space="0" w:color="auto"/>
              <w:right w:val="single" w:sz="4" w:space="0" w:color="auto"/>
            </w:tcBorders>
          </w:tcPr>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p>
        </w:tc>
        <w:tc>
          <w:tcPr>
            <w:tcW w:w="1953" w:type="dxa"/>
            <w:tcBorders>
              <w:top w:val="single" w:sz="4" w:space="0" w:color="auto"/>
              <w:left w:val="single" w:sz="4" w:space="0" w:color="auto"/>
              <w:bottom w:val="single" w:sz="4" w:space="0" w:color="auto"/>
              <w:right w:val="single" w:sz="4" w:space="0" w:color="auto"/>
            </w:tcBorders>
          </w:tcPr>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p>
        </w:tc>
        <w:tc>
          <w:tcPr>
            <w:tcW w:w="1512" w:type="dxa"/>
            <w:tcBorders>
              <w:top w:val="single" w:sz="4" w:space="0" w:color="auto"/>
              <w:left w:val="single" w:sz="4" w:space="0" w:color="auto"/>
              <w:bottom w:val="single" w:sz="4" w:space="0" w:color="auto"/>
              <w:right w:val="single" w:sz="4" w:space="0" w:color="auto"/>
            </w:tcBorders>
          </w:tcPr>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p>
        </w:tc>
        <w:tc>
          <w:tcPr>
            <w:tcW w:w="1988" w:type="dxa"/>
            <w:tcBorders>
              <w:top w:val="single" w:sz="4" w:space="0" w:color="auto"/>
              <w:left w:val="single" w:sz="4" w:space="0" w:color="auto"/>
              <w:bottom w:val="single" w:sz="4" w:space="0" w:color="auto"/>
              <w:right w:val="single" w:sz="4" w:space="0" w:color="auto"/>
            </w:tcBorders>
          </w:tcPr>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p>
        </w:tc>
        <w:tc>
          <w:tcPr>
            <w:tcW w:w="1933" w:type="dxa"/>
            <w:tcBorders>
              <w:top w:val="single" w:sz="4" w:space="0" w:color="auto"/>
              <w:left w:val="single" w:sz="4" w:space="0" w:color="auto"/>
              <w:bottom w:val="single" w:sz="4" w:space="0" w:color="auto"/>
              <w:right w:val="single" w:sz="4" w:space="0" w:color="auto"/>
            </w:tcBorders>
          </w:tcPr>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p>
        </w:tc>
        <w:tc>
          <w:tcPr>
            <w:tcW w:w="1235" w:type="dxa"/>
            <w:tcBorders>
              <w:top w:val="single" w:sz="4" w:space="0" w:color="auto"/>
              <w:left w:val="single" w:sz="4" w:space="0" w:color="auto"/>
              <w:bottom w:val="single" w:sz="4" w:space="0" w:color="auto"/>
              <w:right w:val="single" w:sz="4" w:space="0" w:color="auto"/>
            </w:tcBorders>
          </w:tcPr>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p>
        </w:tc>
        <w:tc>
          <w:tcPr>
            <w:tcW w:w="1987" w:type="dxa"/>
            <w:tcBorders>
              <w:top w:val="single" w:sz="4" w:space="0" w:color="auto"/>
              <w:left w:val="single" w:sz="4" w:space="0" w:color="auto"/>
              <w:bottom w:val="single" w:sz="4" w:space="0" w:color="auto"/>
              <w:right w:val="single" w:sz="4" w:space="0" w:color="auto"/>
            </w:tcBorders>
          </w:tcPr>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p>
        </w:tc>
        <w:tc>
          <w:tcPr>
            <w:tcW w:w="1372" w:type="dxa"/>
            <w:tcBorders>
              <w:top w:val="single" w:sz="4" w:space="0" w:color="auto"/>
              <w:left w:val="single" w:sz="4" w:space="0" w:color="auto"/>
              <w:bottom w:val="single" w:sz="4" w:space="0" w:color="auto"/>
              <w:right w:val="single" w:sz="4" w:space="0" w:color="auto"/>
            </w:tcBorders>
          </w:tcPr>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p>
        </w:tc>
        <w:tc>
          <w:tcPr>
            <w:tcW w:w="1399" w:type="dxa"/>
            <w:tcBorders>
              <w:top w:val="single" w:sz="4" w:space="0" w:color="auto"/>
              <w:left w:val="single" w:sz="4" w:space="0" w:color="auto"/>
              <w:bottom w:val="single" w:sz="4" w:space="0" w:color="auto"/>
              <w:right w:val="single" w:sz="4" w:space="0" w:color="auto"/>
            </w:tcBorders>
          </w:tcPr>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p>
        </w:tc>
        <w:tc>
          <w:tcPr>
            <w:tcW w:w="1799" w:type="dxa"/>
            <w:tcBorders>
              <w:top w:val="single" w:sz="4" w:space="0" w:color="auto"/>
              <w:left w:val="single" w:sz="4" w:space="0" w:color="auto"/>
              <w:bottom w:val="single" w:sz="4" w:space="0" w:color="auto"/>
              <w:right w:val="single" w:sz="4" w:space="0" w:color="auto"/>
            </w:tcBorders>
          </w:tcPr>
          <w:p w:rsidR="005A1B32" w:rsidRPr="005A1B32" w:rsidRDefault="005A1B32" w:rsidP="005A1B32">
            <w:pPr>
              <w:suppressAutoHyphens/>
              <w:spacing w:after="0" w:line="240" w:lineRule="auto"/>
              <w:rPr>
                <w:rFonts w:ascii="Times New Roman" w:eastAsia="Times New Roman" w:hAnsi="Times New Roman" w:cs="Times New Roman"/>
                <w:sz w:val="24"/>
                <w:szCs w:val="24"/>
                <w:lang w:eastAsia="ar-SA"/>
              </w:rPr>
            </w:pPr>
          </w:p>
        </w:tc>
      </w:tr>
    </w:tbl>
    <w:p w:rsidR="005A1B32" w:rsidRDefault="005A1B32" w:rsidP="00E74A24">
      <w:pPr>
        <w:spacing w:after="200" w:line="276" w:lineRule="auto"/>
        <w:jc w:val="center"/>
        <w:rPr>
          <w:rFonts w:ascii="Times New Roman" w:eastAsia="Calibri" w:hAnsi="Times New Roman" w:cs="Times New Roman"/>
          <w:b/>
          <w:sz w:val="32"/>
          <w:szCs w:val="32"/>
          <w:lang w:eastAsia="ru-RU"/>
        </w:rPr>
      </w:pPr>
    </w:p>
    <w:p w:rsidR="005A1B32" w:rsidRDefault="005A1B32" w:rsidP="00E74A24">
      <w:pPr>
        <w:spacing w:after="200" w:line="276" w:lineRule="auto"/>
        <w:jc w:val="center"/>
        <w:rPr>
          <w:rFonts w:ascii="Times New Roman" w:eastAsia="Calibri" w:hAnsi="Times New Roman" w:cs="Times New Roman"/>
          <w:b/>
          <w:sz w:val="32"/>
          <w:szCs w:val="32"/>
          <w:lang w:eastAsia="ru-RU"/>
        </w:rPr>
      </w:pPr>
    </w:p>
    <w:p w:rsidR="005A1B32" w:rsidRDefault="005A1B32" w:rsidP="00E74A24">
      <w:pPr>
        <w:spacing w:after="200" w:line="276" w:lineRule="auto"/>
        <w:jc w:val="center"/>
        <w:rPr>
          <w:rFonts w:ascii="Times New Roman" w:eastAsia="Calibri" w:hAnsi="Times New Roman" w:cs="Times New Roman"/>
          <w:b/>
          <w:sz w:val="32"/>
          <w:szCs w:val="32"/>
          <w:lang w:eastAsia="ru-RU"/>
        </w:rPr>
      </w:pPr>
    </w:p>
    <w:p w:rsidR="005A1B32" w:rsidRDefault="005A1B32" w:rsidP="00E74A24">
      <w:pPr>
        <w:spacing w:after="200" w:line="276" w:lineRule="auto"/>
        <w:jc w:val="center"/>
        <w:rPr>
          <w:rFonts w:ascii="Times New Roman" w:eastAsia="Calibri" w:hAnsi="Times New Roman" w:cs="Times New Roman"/>
          <w:b/>
          <w:sz w:val="32"/>
          <w:szCs w:val="32"/>
          <w:lang w:eastAsia="ru-RU"/>
        </w:rPr>
      </w:pPr>
    </w:p>
    <w:p w:rsidR="005A1B32" w:rsidRDefault="005A1B32" w:rsidP="00E74A24">
      <w:pPr>
        <w:spacing w:after="200" w:line="276" w:lineRule="auto"/>
        <w:jc w:val="center"/>
        <w:rPr>
          <w:rFonts w:ascii="Times New Roman" w:eastAsia="Calibri" w:hAnsi="Times New Roman" w:cs="Times New Roman"/>
          <w:b/>
          <w:sz w:val="32"/>
          <w:szCs w:val="32"/>
          <w:lang w:eastAsia="ru-RU"/>
        </w:rPr>
      </w:pPr>
    </w:p>
    <w:p w:rsidR="005A1B32" w:rsidRDefault="005A1B32" w:rsidP="00E74A24">
      <w:pPr>
        <w:spacing w:after="200" w:line="276" w:lineRule="auto"/>
        <w:jc w:val="center"/>
        <w:rPr>
          <w:rFonts w:ascii="Times New Roman" w:eastAsia="Calibri" w:hAnsi="Times New Roman" w:cs="Times New Roman"/>
          <w:b/>
          <w:sz w:val="32"/>
          <w:szCs w:val="32"/>
          <w:lang w:eastAsia="ru-RU"/>
        </w:rPr>
      </w:pPr>
      <w:bookmarkStart w:id="0" w:name="_GoBack"/>
      <w:bookmarkEnd w:id="0"/>
    </w:p>
    <w:p w:rsidR="005A1B32" w:rsidRPr="005A1B32" w:rsidRDefault="005A1B32" w:rsidP="005A1B32">
      <w:pPr>
        <w:widowControl w:val="0"/>
        <w:suppressAutoHyphens/>
        <w:spacing w:after="0" w:line="240" w:lineRule="auto"/>
        <w:jc w:val="center"/>
        <w:rPr>
          <w:rFonts w:ascii="Times New Roman" w:eastAsia="Lucida Sans Unicode" w:hAnsi="Times New Roman" w:cs="Times New Roman"/>
          <w:bCs/>
          <w:kern w:val="1"/>
          <w:sz w:val="28"/>
          <w:szCs w:val="28"/>
          <w:lang w:eastAsia="hi-IN" w:bidi="hi-IN"/>
        </w:rPr>
      </w:pPr>
      <w:r w:rsidRPr="005A1B32">
        <w:rPr>
          <w:rFonts w:ascii="Times New Roman" w:eastAsia="Lucida Sans Unicode" w:hAnsi="Times New Roman" w:cs="Times New Roman"/>
          <w:bCs/>
          <w:kern w:val="1"/>
          <w:sz w:val="28"/>
          <w:szCs w:val="28"/>
          <w:lang w:eastAsia="hi-IN" w:bidi="hi-IN"/>
        </w:rPr>
        <w:lastRenderedPageBreak/>
        <w:t>АДМИНИСТРАЦИЯ АПРАКСИНСКОГО СЕЛЬСКОГО ПОСЕЛЕНИЯ ЧАМЗИНСКОГО МУНИЦИПАЛЬНОГО РАЙОНА</w:t>
      </w:r>
    </w:p>
    <w:p w:rsidR="005A1B32" w:rsidRPr="005A1B32" w:rsidRDefault="005A1B32" w:rsidP="005A1B32">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r w:rsidRPr="005A1B32">
        <w:rPr>
          <w:rFonts w:ascii="Times New Roman" w:eastAsia="Lucida Sans Unicode" w:hAnsi="Times New Roman" w:cs="Times New Roman"/>
          <w:bCs/>
          <w:kern w:val="1"/>
          <w:sz w:val="28"/>
          <w:szCs w:val="28"/>
          <w:lang w:eastAsia="hi-IN" w:bidi="hi-IN"/>
        </w:rPr>
        <w:t>РЕСПУБЛИКИ МОРДОВИЯ</w:t>
      </w:r>
    </w:p>
    <w:p w:rsidR="005A1B32" w:rsidRPr="005A1B32" w:rsidRDefault="005A1B32" w:rsidP="005A1B32">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p w:rsidR="005A1B32" w:rsidRPr="005A1B32" w:rsidRDefault="005A1B32" w:rsidP="005A1B32">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p>
    <w:p w:rsidR="005A1B32" w:rsidRPr="005A1B32" w:rsidRDefault="005A1B32" w:rsidP="005A1B32">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r w:rsidRPr="005A1B32">
        <w:rPr>
          <w:rFonts w:ascii="Times New Roman" w:eastAsia="Lucida Sans Unicode" w:hAnsi="Times New Roman" w:cs="Times New Roman"/>
          <w:b/>
          <w:bCs/>
          <w:kern w:val="1"/>
          <w:sz w:val="28"/>
          <w:szCs w:val="28"/>
          <w:lang w:eastAsia="hi-IN" w:bidi="hi-IN"/>
        </w:rPr>
        <w:t>ПОСТАНОВЛЕНИЕ</w:t>
      </w:r>
    </w:p>
    <w:p w:rsidR="005A1B32" w:rsidRPr="005A1B32" w:rsidRDefault="005A1B32" w:rsidP="005A1B32">
      <w:pPr>
        <w:widowControl w:val="0"/>
        <w:suppressAutoHyphens/>
        <w:spacing w:after="0" w:line="240" w:lineRule="auto"/>
        <w:jc w:val="center"/>
        <w:rPr>
          <w:rFonts w:ascii="Times New Roman" w:eastAsia="Lucida Sans Unicode" w:hAnsi="Times New Roman" w:cs="Times New Roman"/>
          <w:bCs/>
          <w:kern w:val="1"/>
          <w:sz w:val="28"/>
          <w:szCs w:val="28"/>
          <w:lang w:eastAsia="hi-IN" w:bidi="hi-IN"/>
        </w:rPr>
      </w:pPr>
      <w:r w:rsidRPr="005A1B32">
        <w:rPr>
          <w:rFonts w:ascii="Times New Roman" w:eastAsia="Lucida Sans Unicode" w:hAnsi="Times New Roman" w:cs="Times New Roman"/>
          <w:bCs/>
          <w:kern w:val="1"/>
          <w:sz w:val="28"/>
          <w:szCs w:val="28"/>
          <w:lang w:eastAsia="hi-IN" w:bidi="hi-IN"/>
        </w:rPr>
        <w:t>09.01.2024г.                                                                                                       № 4</w:t>
      </w:r>
    </w:p>
    <w:p w:rsidR="005A1B32" w:rsidRPr="005A1B32" w:rsidRDefault="005A1B32" w:rsidP="005A1B32">
      <w:pPr>
        <w:widowControl w:val="0"/>
        <w:suppressAutoHyphens/>
        <w:spacing w:after="0" w:line="240" w:lineRule="auto"/>
        <w:jc w:val="center"/>
        <w:rPr>
          <w:rFonts w:ascii="Times New Roman" w:eastAsia="Lucida Sans Unicode" w:hAnsi="Times New Roman" w:cs="Times New Roman"/>
          <w:kern w:val="1"/>
          <w:sz w:val="28"/>
          <w:szCs w:val="28"/>
          <w:lang w:eastAsia="hi-IN" w:bidi="hi-IN"/>
        </w:rPr>
      </w:pPr>
      <w:r w:rsidRPr="005A1B32">
        <w:rPr>
          <w:rFonts w:ascii="Times New Roman" w:eastAsia="Lucida Sans Unicode" w:hAnsi="Times New Roman" w:cs="Times New Roman"/>
          <w:bCs/>
          <w:kern w:val="1"/>
          <w:sz w:val="28"/>
          <w:szCs w:val="28"/>
          <w:lang w:eastAsia="hi-IN" w:bidi="hi-IN"/>
        </w:rPr>
        <w:t>с. Апраксино</w:t>
      </w:r>
    </w:p>
    <w:p w:rsidR="005A1B32" w:rsidRPr="005A1B32" w:rsidRDefault="005A1B32" w:rsidP="005A1B3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A1B32" w:rsidRPr="005A1B32" w:rsidRDefault="005A1B32" w:rsidP="005A1B3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A1B32">
        <w:rPr>
          <w:rFonts w:ascii="Times New Roman" w:eastAsia="Times New Roman" w:hAnsi="Times New Roman" w:cs="Times New Roman"/>
          <w:b/>
          <w:sz w:val="28"/>
          <w:szCs w:val="28"/>
          <w:lang w:eastAsia="ru-RU"/>
        </w:rPr>
        <w:t>О мерах по реализации Решения Совета депутатов Апраксинского сельского поселения Чамзинского муниципального района Республики Мордовия от 27 декабря 2023 г. № 73 «О бюджете Апраксинского сельского поселения Чамзинского муниципального района Республики Мордовия на 2024 год и на плановый период 2025 и 2026 годов»</w:t>
      </w:r>
    </w:p>
    <w:p w:rsidR="005A1B32" w:rsidRPr="005A1B32" w:rsidRDefault="005A1B32" w:rsidP="005A1B3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A1B32" w:rsidRPr="005A1B32" w:rsidRDefault="005A1B32" w:rsidP="005A1B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B32">
        <w:rPr>
          <w:rFonts w:ascii="Times New Roman" w:eastAsia="Times New Roman" w:hAnsi="Times New Roman" w:cs="Times New Roman"/>
          <w:sz w:val="28"/>
          <w:szCs w:val="28"/>
          <w:lang w:eastAsia="ru-RU"/>
        </w:rPr>
        <w:t>В целях реализации Решения Совета депутатов Апраксинского</w:t>
      </w:r>
      <w:r w:rsidRPr="005A1B32">
        <w:rPr>
          <w:rFonts w:ascii="Times New Roman" w:eastAsia="Times New Roman" w:hAnsi="Times New Roman" w:cs="Times New Roman"/>
          <w:sz w:val="28"/>
          <w:szCs w:val="28"/>
          <w:u w:val="single"/>
          <w:lang w:eastAsia="ru-RU"/>
        </w:rPr>
        <w:t xml:space="preserve"> </w:t>
      </w:r>
      <w:r w:rsidRPr="005A1B32">
        <w:rPr>
          <w:rFonts w:ascii="Times New Roman" w:eastAsia="Times New Roman" w:hAnsi="Times New Roman" w:cs="Times New Roman"/>
          <w:sz w:val="28"/>
          <w:szCs w:val="28"/>
          <w:lang w:eastAsia="ru-RU"/>
        </w:rPr>
        <w:t xml:space="preserve">сельского поселения Чамзинского муниципального района Республики Мордовия от 27 декабря 2023 г. № 73 «О бюджете Апраксинского сельского поселения Чамзинского муниципального района Республики Мордовия на 2024 год и на плановый период 2025 и 2026 годов», Администрация </w:t>
      </w:r>
      <w:r w:rsidRPr="005A1B32">
        <w:rPr>
          <w:rFonts w:ascii="Times New Roman" w:eastAsia="Times New Roman" w:hAnsi="Times New Roman" w:cs="Times New Roman"/>
          <w:sz w:val="28"/>
          <w:szCs w:val="28"/>
          <w:u w:val="single"/>
          <w:lang w:eastAsia="ru-RU"/>
        </w:rPr>
        <w:t xml:space="preserve">            </w:t>
      </w:r>
      <w:r w:rsidRPr="005A1B32">
        <w:rPr>
          <w:rFonts w:ascii="Times New Roman" w:eastAsia="Times New Roman" w:hAnsi="Times New Roman" w:cs="Times New Roman"/>
          <w:sz w:val="28"/>
          <w:szCs w:val="28"/>
          <w:lang w:eastAsia="ru-RU"/>
        </w:rPr>
        <w:t xml:space="preserve">Апраксинского сельского поселения Чамзинского муниципального района Республики </w:t>
      </w:r>
      <w:proofErr w:type="gramStart"/>
      <w:r w:rsidRPr="005A1B32">
        <w:rPr>
          <w:rFonts w:ascii="Times New Roman" w:eastAsia="Times New Roman" w:hAnsi="Times New Roman" w:cs="Times New Roman"/>
          <w:sz w:val="28"/>
          <w:szCs w:val="28"/>
          <w:lang w:eastAsia="ru-RU"/>
        </w:rPr>
        <w:t xml:space="preserve">Мордовия  </w:t>
      </w:r>
      <w:r w:rsidRPr="005A1B32">
        <w:rPr>
          <w:rFonts w:ascii="Times New Roman" w:eastAsia="Times New Roman" w:hAnsi="Times New Roman" w:cs="Times New Roman"/>
          <w:b/>
          <w:sz w:val="28"/>
          <w:szCs w:val="28"/>
          <w:lang w:eastAsia="ru-RU"/>
        </w:rPr>
        <w:t>п</w:t>
      </w:r>
      <w:proofErr w:type="gramEnd"/>
      <w:r w:rsidRPr="005A1B32">
        <w:rPr>
          <w:rFonts w:ascii="Times New Roman" w:eastAsia="Times New Roman" w:hAnsi="Times New Roman" w:cs="Times New Roman"/>
          <w:b/>
          <w:sz w:val="28"/>
          <w:szCs w:val="28"/>
          <w:lang w:eastAsia="ru-RU"/>
        </w:rPr>
        <w:t xml:space="preserve"> о с т а н о в л я е т:</w:t>
      </w:r>
    </w:p>
    <w:p w:rsidR="005A1B32" w:rsidRPr="005A1B32" w:rsidRDefault="005A1B32" w:rsidP="005A1B32">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5A1B32" w:rsidRPr="005A1B32" w:rsidRDefault="005A1B32" w:rsidP="005A1B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B32">
        <w:rPr>
          <w:rFonts w:ascii="Times New Roman" w:eastAsia="Times New Roman" w:hAnsi="Times New Roman" w:cs="Times New Roman"/>
          <w:sz w:val="28"/>
          <w:szCs w:val="28"/>
          <w:lang w:eastAsia="ru-RU"/>
        </w:rPr>
        <w:t>1. Администрации Апраксинского сельского поселения Чамзинского муниципального района Республики Мордовия:</w:t>
      </w:r>
    </w:p>
    <w:p w:rsidR="005A1B32" w:rsidRPr="005A1B32" w:rsidRDefault="005A1B32" w:rsidP="005A1B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B32">
        <w:rPr>
          <w:rFonts w:ascii="Times New Roman" w:eastAsia="Times New Roman" w:hAnsi="Times New Roman" w:cs="Times New Roman"/>
          <w:sz w:val="28"/>
          <w:szCs w:val="28"/>
          <w:lang w:eastAsia="ru-RU"/>
        </w:rPr>
        <w:t>обеспечить качественное исполнение бюджета Апраксинского сельского поселения Чамзинского муниципального района Республики Мордовия на 2024 год и на плановый период 2025 и 2026 годов (далее – бюджет сельского поселения) и реализацию основных направлений бюджетной и налоговой политики сельского поселения на 2024 год и на плановый период 2025 и 2026 годов, утвержденных постановлением Администрации Апраксинского сельского поселения Чамзинского муниципального района Республики Мордовия от 24.10.2023 г. № 67;</w:t>
      </w:r>
    </w:p>
    <w:p w:rsidR="005A1B32" w:rsidRPr="005A1B32" w:rsidRDefault="005A1B32" w:rsidP="005A1B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B32">
        <w:rPr>
          <w:rFonts w:ascii="Times New Roman" w:eastAsia="Times New Roman" w:hAnsi="Times New Roman" w:cs="Times New Roman"/>
          <w:sz w:val="28"/>
          <w:szCs w:val="28"/>
          <w:lang w:eastAsia="ru-RU"/>
        </w:rPr>
        <w:t>обеспечить достижение в 2024 году утвержденных показателей (индикаторов) соответствующих муниципальных программ Апраксинского сельского поселения Чамзинского муниципального района Республики Мордовия;</w:t>
      </w:r>
    </w:p>
    <w:p w:rsidR="005A1B32" w:rsidRPr="005A1B32" w:rsidRDefault="005A1B32" w:rsidP="005A1B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B32">
        <w:rPr>
          <w:rFonts w:ascii="Times New Roman" w:eastAsia="Times New Roman" w:hAnsi="Times New Roman" w:cs="Times New Roman"/>
          <w:sz w:val="28"/>
          <w:szCs w:val="28"/>
          <w:lang w:eastAsia="ru-RU"/>
        </w:rPr>
        <w:t>принять меры по обеспечению поступления налогов, сборов и других обязательных платежей в бюджет сельского поселения, а также по сокращению задолженности по их уплате и осуществлению мероприятий, препятствующих ее возникновению;</w:t>
      </w:r>
    </w:p>
    <w:p w:rsidR="005A1B32" w:rsidRPr="005A1B32" w:rsidRDefault="005A1B32" w:rsidP="005A1B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B32">
        <w:rPr>
          <w:rFonts w:ascii="Times New Roman" w:eastAsia="Times New Roman" w:hAnsi="Times New Roman" w:cs="Times New Roman"/>
          <w:sz w:val="28"/>
          <w:szCs w:val="28"/>
          <w:lang w:eastAsia="ru-RU"/>
        </w:rPr>
        <w:t>осуществлять постоянный контроль за правильностью начисления, полнотой и своевременностью уплаты платежей в бюджет поселения, а также начисление, учет, взыскание и принятие решений о возврате излишне уплаченных (взысканных) платежей в бюджет поселения, пеней и штрафов;</w:t>
      </w:r>
    </w:p>
    <w:p w:rsidR="005A1B32" w:rsidRPr="005A1B32" w:rsidRDefault="005A1B32" w:rsidP="005A1B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B32">
        <w:rPr>
          <w:rFonts w:ascii="Times New Roman" w:eastAsia="Times New Roman" w:hAnsi="Times New Roman" w:cs="Times New Roman"/>
          <w:sz w:val="28"/>
          <w:szCs w:val="28"/>
          <w:lang w:eastAsia="ru-RU"/>
        </w:rPr>
        <w:t>представлять в Финансовое управление администрации Чамзинского муниципального района Республики Мордовия аналитические материалы по исполнению администрируемых доходных источников с указанием причин отклонений фактического исполнения бюджета сельского поселения по доходам от прогноза;</w:t>
      </w:r>
    </w:p>
    <w:p w:rsidR="005A1B32" w:rsidRPr="005A1B32" w:rsidRDefault="005A1B32" w:rsidP="005A1B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B32">
        <w:rPr>
          <w:rFonts w:ascii="Times New Roman" w:eastAsia="Times New Roman" w:hAnsi="Times New Roman" w:cs="Times New Roman"/>
          <w:sz w:val="28"/>
          <w:szCs w:val="28"/>
          <w:lang w:eastAsia="ru-RU"/>
        </w:rPr>
        <w:lastRenderedPageBreak/>
        <w:t>обеспечить контроль за принятием, учетом и исполнением бюджетных обязательств, соблюдением установленных лимитов;</w:t>
      </w:r>
    </w:p>
    <w:p w:rsidR="005A1B32" w:rsidRPr="005A1B32" w:rsidRDefault="005A1B32" w:rsidP="005A1B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B32">
        <w:rPr>
          <w:rFonts w:ascii="Times New Roman" w:eastAsia="Times New Roman" w:hAnsi="Times New Roman" w:cs="Times New Roman"/>
          <w:sz w:val="28"/>
          <w:szCs w:val="28"/>
          <w:lang w:eastAsia="ru-RU"/>
        </w:rPr>
        <w:t>в срок, установленный пунктом 2 статьей 179 Бюджетного кодекса Российской Федерации, привести муниципальные программы Апраксинского сельского поселения Чамзинского муниципального района Республики Мордовия в соответствие с Решением о бюджете.</w:t>
      </w:r>
    </w:p>
    <w:p w:rsidR="005A1B32" w:rsidRPr="005A1B32" w:rsidRDefault="005A1B32" w:rsidP="005A1B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B32">
        <w:rPr>
          <w:rFonts w:ascii="Times New Roman" w:eastAsia="Times New Roman" w:hAnsi="Times New Roman" w:cs="Times New Roman"/>
          <w:sz w:val="28"/>
          <w:szCs w:val="28"/>
          <w:lang w:eastAsia="ru-RU"/>
        </w:rPr>
        <w:t>2. Установить, что инициативы и предложения Администрации Апраксинского сельского поселения Чамзинского муниципального района Республики Мордовия о выделении бюджетных ассигнований на принятие новых расходных обязательств сельского поселения или увеличении бюджетных ассигнований на исполнение действующих расходных обязательств сельского поселения рассматриваются исключительно после соответствующей оценки их эффективности и при условии внесения предложений о наличии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расходов бюджета сельского поселения.</w:t>
      </w:r>
    </w:p>
    <w:p w:rsidR="005A1B32" w:rsidRPr="005A1B32" w:rsidRDefault="005A1B32" w:rsidP="005A1B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B32">
        <w:rPr>
          <w:rFonts w:ascii="Times New Roman" w:eastAsia="Times New Roman" w:hAnsi="Times New Roman" w:cs="Times New Roman"/>
          <w:sz w:val="28"/>
          <w:szCs w:val="28"/>
          <w:lang w:eastAsia="ru-RU"/>
        </w:rPr>
        <w:t>3. Не позднее 1 марта 2024 г. представить в Финансовое управление администрации Чамзинского муниципального района Республики Мордовия предложения об увеличении в 2024 году бюджетных ассигнований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2023 году, в объеме, не превышающем остатка не использованных на начало 2024 года бюджетных ассигнований на исполнение указанных муниципальных контрактов.</w:t>
      </w:r>
    </w:p>
    <w:p w:rsidR="005A1B32" w:rsidRPr="005A1B32" w:rsidRDefault="005A1B32" w:rsidP="005A1B3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A1B32">
        <w:rPr>
          <w:rFonts w:ascii="Times New Roman" w:eastAsia="Times New Roman" w:hAnsi="Times New Roman" w:cs="Times New Roman"/>
          <w:sz w:val="28"/>
          <w:szCs w:val="28"/>
          <w:lang w:eastAsia="ru-RU"/>
        </w:rPr>
        <w:t>При увеличении бюджетных ассигнований на оплату заключенных муниципальных контрактов на поставку товаров, выполнение работ, оказание услуг в соответствии с настоящим пунктом Финансовое управление администрации Чамзинского муниципального района Республики Мордовия осуществляет проверку на не превышение суммы, планируемой к увеличению на основании предложения, сумме не использованных на начало 2024 года соответствующих лимитов бюджетных обязательств.</w:t>
      </w:r>
    </w:p>
    <w:p w:rsidR="005A1B32" w:rsidRPr="005A1B32" w:rsidRDefault="005A1B32" w:rsidP="005A1B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B32">
        <w:rPr>
          <w:rFonts w:ascii="Times New Roman" w:eastAsia="Times New Roman" w:hAnsi="Times New Roman" w:cs="Times New Roman"/>
          <w:sz w:val="28"/>
          <w:szCs w:val="28"/>
          <w:lang w:eastAsia="ru-RU"/>
        </w:rPr>
        <w:t>Предложения об увеличении бюджетных ассигнований на оплату заключенных муниципальных контрактов на поставку товаров, выполнение работ, оказание услуг рассматриваются в порядке, установленном пунктом 2 настоящего постановления.</w:t>
      </w:r>
    </w:p>
    <w:p w:rsidR="005A1B32" w:rsidRPr="005A1B32" w:rsidRDefault="005A1B32" w:rsidP="005A1B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15"/>
      <w:bookmarkEnd w:id="1"/>
      <w:r w:rsidRPr="005A1B32">
        <w:rPr>
          <w:rFonts w:ascii="Times New Roman" w:eastAsia="Times New Roman" w:hAnsi="Times New Roman" w:cs="Times New Roman"/>
          <w:sz w:val="28"/>
          <w:szCs w:val="28"/>
          <w:lang w:eastAsia="ru-RU"/>
        </w:rPr>
        <w:t>4. Установить право предусматривать в заключаемых Администрацией Апраксинского сельского поселения Чамзинского муниципального района Республики Мордовия муниципальных контрактах (договорах) о поставке товаров, выполнении работ, об оказании услуг, подлежащих оплате за счет средств бюджета сельского поселения, авансовые платежи в размере и порядке, которые установлены подпунктами 1 – 3 части первой настоящего пункта, если иное не установлено федеральными законами, указами Президента Российской Федерации, нормативными правовыми актами Правительства Российской Федерации, законами Республики Мордовия, указами Главы Республики Мордовия, иными нормативными правовыми актами Правительства Республики Мордовия и Администрации Чамзинского муниципального района Республики Мордовия, настоящим постановлением или нормативными правовыми актами Администрации Апраксинского сельского поселения для такого муниципального контракта (договора), но не более лимитов бюджетных обязательств, доведенных до них в установленном порядке на соответствующие цели:</w:t>
      </w:r>
    </w:p>
    <w:p w:rsidR="005A1B32" w:rsidRPr="005A1B32" w:rsidRDefault="005A1B32" w:rsidP="005A1B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B32">
        <w:rPr>
          <w:rFonts w:ascii="Times New Roman" w:eastAsia="Times New Roman" w:hAnsi="Times New Roman" w:cs="Times New Roman"/>
          <w:sz w:val="28"/>
          <w:szCs w:val="28"/>
          <w:lang w:eastAsia="ru-RU"/>
        </w:rPr>
        <w:lastRenderedPageBreak/>
        <w:t>1) в размере, не превышающем 30 процентов суммы муниципального контракта (договора) о поставке товаров, выполнении работ, оказании услуг, в том числе договора (муниципального контракта) о выполнении работ по строительству, реконструкции и капитальному ремонту объектов капитального строительства муниципальной собственности Апраксинского сельского поселения Чамзинского муниципального района Республики Мордовия 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 товаров, выполненных работ, оказанных услуг и общей суммой ранее выплаченного авансового платежа (в случае, если договор (муниципальный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сроки выполнения которых полностью или частично совпадают);</w:t>
      </w:r>
    </w:p>
    <w:p w:rsidR="005A1B32" w:rsidRPr="005A1B32" w:rsidRDefault="005A1B32" w:rsidP="005A1B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B32">
        <w:rPr>
          <w:rFonts w:ascii="Times New Roman" w:eastAsia="Times New Roman" w:hAnsi="Times New Roman" w:cs="Times New Roman"/>
          <w:sz w:val="28"/>
          <w:szCs w:val="28"/>
          <w:lang w:eastAsia="ru-RU"/>
        </w:rPr>
        <w:t>2) в размере, не превышающем 30 процентов суммы договора (муниципального контракта) о выполнении работ по строительству, реконструкции и капитальному ремонту объектов капитального строительства муниципальной собственности Апраксинского сельского поселения Чамзинского муниципального района Республики Мордовия, заключаемого на сумму, превышающую 100 млн. рублей, при включении в договор (муниципальный контракт) условия о последующем авансировании после подтверждения факта поставки товаров, выполнения работ, оказания услуг в объеме произведенного авансового платежа (с ограничением общей суммы авансирования не более 70 процентов суммы договора (муниципального контракта);</w:t>
      </w:r>
    </w:p>
    <w:p w:rsidR="005A1B32" w:rsidRPr="005A1B32" w:rsidRDefault="005A1B32" w:rsidP="005A1B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B32">
        <w:rPr>
          <w:rFonts w:ascii="Times New Roman" w:eastAsia="Times New Roman" w:hAnsi="Times New Roman" w:cs="Times New Roman"/>
          <w:sz w:val="28"/>
          <w:szCs w:val="28"/>
          <w:lang w:eastAsia="ru-RU"/>
        </w:rPr>
        <w:t xml:space="preserve">3) до 100 процентов суммы муниципального контракта (договора) – по муниципальным контрактам (договорам) об оказании услуг связи, об оказании коммунальных услуг, о подписке на печатные издания и об их приобретении, обучении на курсах повышения квалификации, о прохождении профессиональной переподготовки, участии в научных, методических, научно-практических и иных конференциях, о проведении государственной экспертизы проектной документации, включающей проверку достоверности определения сметной стоимости строительства, реконструкции, капитального ремонта объектов капитального строительства в случаях, установленных частью 2 статьи 8.3 Градостроительного кодекса Российской Федерации, и результатов инженерных изысканий, о приобретении авиа- и железнодорожных билетов, билетов для проезда городским и пригородным транспортом, об оказании гостиничных услуг по месту командирования, о проведении мероприятий по тушению пожаров, по договорам обязательного страхования гражданской ответственности владельцев транспортных средств, по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по муниципальным контрактам (договорам) о поставке товаров, выполнении работ, оказании услуг в целях профилактики, предупреждения, ликвидации последствий распространения </w:t>
      </w:r>
      <w:proofErr w:type="spellStart"/>
      <w:r w:rsidRPr="005A1B32">
        <w:rPr>
          <w:rFonts w:ascii="Times New Roman" w:eastAsia="Times New Roman" w:hAnsi="Times New Roman" w:cs="Times New Roman"/>
          <w:sz w:val="28"/>
          <w:szCs w:val="28"/>
          <w:lang w:eastAsia="ru-RU"/>
        </w:rPr>
        <w:t>коронавирусной</w:t>
      </w:r>
      <w:proofErr w:type="spellEnd"/>
      <w:r w:rsidRPr="005A1B32">
        <w:rPr>
          <w:rFonts w:ascii="Times New Roman" w:eastAsia="Times New Roman" w:hAnsi="Times New Roman" w:cs="Times New Roman"/>
          <w:sz w:val="28"/>
          <w:szCs w:val="28"/>
          <w:lang w:eastAsia="ru-RU"/>
        </w:rPr>
        <w:t xml:space="preserve"> инфекции, по муниципальным контрактам (договорам) о выполнении работ по переносу (переустройству, присоединению) принадлежащих юридическим лицам инженерных сетей, коммуникаций, сооружений.</w:t>
      </w:r>
    </w:p>
    <w:p w:rsidR="005A1B32" w:rsidRPr="005A1B32" w:rsidRDefault="005A1B32" w:rsidP="005A1B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B32">
        <w:rPr>
          <w:rFonts w:ascii="Times New Roman" w:eastAsia="Times New Roman" w:hAnsi="Times New Roman" w:cs="Times New Roman"/>
          <w:sz w:val="28"/>
          <w:szCs w:val="28"/>
          <w:lang w:eastAsia="ru-RU"/>
        </w:rPr>
        <w:lastRenderedPageBreak/>
        <w:t>Получатели средств бюджета сельского поселения при заключении муниципальных контрактов (договоров), указанных в подпунктах 1 и 2 части первой настоящего пункта, предусматривающих отдельные этапы их исполнения и оплаты, не включают в них условия о выплате авансового платежа на последнем этапе исполнения муниципального контракта (договора), если иное не установлено нормативными правовыми актами Администрации Апраксинского сельского поселения Чамзинского муниципального района Республики Мордовия.</w:t>
      </w:r>
    </w:p>
    <w:p w:rsidR="005A1B32" w:rsidRPr="005A1B32" w:rsidRDefault="005A1B32" w:rsidP="005A1B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A1B32">
        <w:rPr>
          <w:rFonts w:ascii="Times New Roman" w:eastAsia="Times New Roman" w:hAnsi="Times New Roman" w:cs="Times New Roman"/>
          <w:sz w:val="28"/>
          <w:szCs w:val="28"/>
          <w:lang w:eastAsia="ru-RU"/>
        </w:rPr>
        <w:t xml:space="preserve">5. </w:t>
      </w:r>
      <w:bookmarkStart w:id="2" w:name="Par148"/>
      <w:bookmarkEnd w:id="2"/>
      <w:r w:rsidRPr="005A1B32">
        <w:rPr>
          <w:rFonts w:ascii="Times New Roman" w:eastAsia="Times New Roman" w:hAnsi="Times New Roman" w:cs="Times New Roman"/>
          <w:sz w:val="28"/>
          <w:szCs w:val="28"/>
          <w:lang w:eastAsia="ru-RU"/>
        </w:rPr>
        <w:t>Настоящее постановление вступает в силу после его официального опубликования и распространяет свое действие на правоотношения, возникшие с 1 января 2024 года.</w:t>
      </w:r>
    </w:p>
    <w:p w:rsidR="005A1B32" w:rsidRPr="005A1B32" w:rsidRDefault="005A1B32" w:rsidP="005A1B3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5A1B32" w:rsidRPr="005A1B32" w:rsidRDefault="005A1B32" w:rsidP="005A1B3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5A1B32" w:rsidRPr="005A1B32" w:rsidRDefault="005A1B32" w:rsidP="005A1B3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5A1B32" w:rsidRPr="005A1B32" w:rsidRDefault="005A1B32" w:rsidP="005A1B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B32">
        <w:rPr>
          <w:rFonts w:ascii="Times New Roman" w:eastAsia="Times New Roman" w:hAnsi="Times New Roman" w:cs="Times New Roman"/>
          <w:sz w:val="28"/>
          <w:szCs w:val="28"/>
          <w:lang w:eastAsia="ru-RU"/>
        </w:rPr>
        <w:t xml:space="preserve"> Глава администрации</w:t>
      </w:r>
    </w:p>
    <w:p w:rsidR="005A1B32" w:rsidRPr="005A1B32" w:rsidRDefault="005A1B32" w:rsidP="005A1B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B32">
        <w:rPr>
          <w:rFonts w:ascii="Times New Roman" w:eastAsia="Times New Roman" w:hAnsi="Times New Roman" w:cs="Times New Roman"/>
          <w:sz w:val="28"/>
          <w:szCs w:val="28"/>
          <w:lang w:eastAsia="ru-RU"/>
        </w:rPr>
        <w:t xml:space="preserve"> Апраксинского сельского поселения                                </w:t>
      </w:r>
      <w:proofErr w:type="spellStart"/>
      <w:r w:rsidRPr="005A1B32">
        <w:rPr>
          <w:rFonts w:ascii="Times New Roman" w:eastAsia="Times New Roman" w:hAnsi="Times New Roman" w:cs="Times New Roman"/>
          <w:sz w:val="28"/>
          <w:szCs w:val="28"/>
          <w:lang w:eastAsia="ru-RU"/>
        </w:rPr>
        <w:t>Т.А.Глебова</w:t>
      </w:r>
      <w:proofErr w:type="spellEnd"/>
    </w:p>
    <w:p w:rsidR="005A1B32" w:rsidRPr="005A1B32" w:rsidRDefault="005A1B32" w:rsidP="005A1B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A1B32">
        <w:rPr>
          <w:rFonts w:ascii="Times New Roman" w:eastAsia="Times New Roman" w:hAnsi="Times New Roman" w:cs="Times New Roman"/>
          <w:sz w:val="28"/>
          <w:szCs w:val="28"/>
          <w:lang w:eastAsia="ru-RU"/>
        </w:rPr>
        <w:t xml:space="preserve">         </w:t>
      </w:r>
    </w:p>
    <w:p w:rsidR="005A1B32" w:rsidRPr="005A1B32" w:rsidRDefault="005A1B32" w:rsidP="005A1B3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A1B32">
        <w:rPr>
          <w:rFonts w:ascii="Times New Roman" w:eastAsia="Times New Roman" w:hAnsi="Times New Roman" w:cs="Times New Roman"/>
          <w:sz w:val="28"/>
          <w:szCs w:val="28"/>
          <w:lang w:eastAsia="ru-RU"/>
        </w:rPr>
        <w:t xml:space="preserve">                                                   </w:t>
      </w:r>
    </w:p>
    <w:p w:rsidR="005A1B32" w:rsidRDefault="005A1B32" w:rsidP="00E74A24">
      <w:pPr>
        <w:spacing w:after="200" w:line="276" w:lineRule="auto"/>
        <w:jc w:val="center"/>
        <w:rPr>
          <w:rFonts w:ascii="Times New Roman" w:eastAsia="Calibri" w:hAnsi="Times New Roman" w:cs="Times New Roman"/>
          <w:b/>
          <w:sz w:val="32"/>
          <w:szCs w:val="32"/>
          <w:lang w:eastAsia="ru-RU"/>
        </w:rPr>
      </w:pPr>
    </w:p>
    <w:p w:rsidR="006A5EFC" w:rsidRDefault="006A5EFC" w:rsidP="00E74A24">
      <w:pPr>
        <w:spacing w:after="200" w:line="276" w:lineRule="auto"/>
        <w:jc w:val="center"/>
        <w:rPr>
          <w:rFonts w:ascii="Times New Roman" w:eastAsia="Calibri" w:hAnsi="Times New Roman" w:cs="Times New Roman"/>
          <w:b/>
          <w:sz w:val="32"/>
          <w:szCs w:val="32"/>
          <w:lang w:eastAsia="ru-RU"/>
        </w:rPr>
      </w:pPr>
    </w:p>
    <w:sectPr w:rsidR="006A5EFC" w:rsidSect="00651752">
      <w:pgSz w:w="11905" w:h="16837"/>
      <w:pgMar w:top="567" w:right="567"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AAD" w:rsidRDefault="00F07AAD">
      <w:pPr>
        <w:spacing w:after="0" w:line="240" w:lineRule="auto"/>
      </w:pPr>
      <w:r>
        <w:separator/>
      </w:r>
    </w:p>
  </w:endnote>
  <w:endnote w:type="continuationSeparator" w:id="0">
    <w:p w:rsidR="00F07AAD" w:rsidRDefault="00F07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AAD" w:rsidRDefault="00F07AAD">
      <w:pPr>
        <w:spacing w:after="0" w:line="240" w:lineRule="auto"/>
      </w:pPr>
      <w:r>
        <w:separator/>
      </w:r>
    </w:p>
  </w:footnote>
  <w:footnote w:type="continuationSeparator" w:id="0">
    <w:p w:rsidR="00F07AAD" w:rsidRDefault="00F07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B32" w:rsidRDefault="005A1B32" w:rsidP="000F0D9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A1B32" w:rsidRDefault="005A1B32" w:rsidP="004C0676">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B32" w:rsidRDefault="005A1B32" w:rsidP="004C0676">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 w15:restartNumberingAfterBreak="0">
    <w:nsid w:val="08B11487"/>
    <w:multiLevelType w:val="multilevel"/>
    <w:tmpl w:val="0382D838"/>
    <w:lvl w:ilvl="0">
      <w:start w:val="1"/>
      <w:numFmt w:val="decimal"/>
      <w:lvlText w:val="%1."/>
      <w:lvlJc w:val="left"/>
      <w:pPr>
        <w:ind w:left="810" w:hanging="435"/>
      </w:pPr>
      <w:rPr>
        <w:rFonts w:hint="default"/>
      </w:rPr>
    </w:lvl>
    <w:lvl w:ilvl="1">
      <w:start w:val="1"/>
      <w:numFmt w:val="decimal"/>
      <w:isLgl/>
      <w:lvlText w:val="%1.%2."/>
      <w:lvlJc w:val="left"/>
      <w:pPr>
        <w:ind w:left="1632" w:hanging="720"/>
      </w:pPr>
      <w:rPr>
        <w:rFonts w:hint="default"/>
      </w:rPr>
    </w:lvl>
    <w:lvl w:ilvl="2">
      <w:start w:val="1"/>
      <w:numFmt w:val="decimal"/>
      <w:isLgl/>
      <w:lvlText w:val="%1.%2.%3."/>
      <w:lvlJc w:val="left"/>
      <w:pPr>
        <w:ind w:left="2169" w:hanging="720"/>
      </w:pPr>
      <w:rPr>
        <w:rFonts w:hint="default"/>
      </w:rPr>
    </w:lvl>
    <w:lvl w:ilvl="3">
      <w:start w:val="1"/>
      <w:numFmt w:val="decimal"/>
      <w:isLgl/>
      <w:lvlText w:val="%1.%2.%3.%4."/>
      <w:lvlJc w:val="left"/>
      <w:pPr>
        <w:ind w:left="3066" w:hanging="1080"/>
      </w:pPr>
      <w:rPr>
        <w:rFonts w:hint="default"/>
      </w:rPr>
    </w:lvl>
    <w:lvl w:ilvl="4">
      <w:start w:val="1"/>
      <w:numFmt w:val="decimal"/>
      <w:isLgl/>
      <w:lvlText w:val="%1.%2.%3.%4.%5."/>
      <w:lvlJc w:val="left"/>
      <w:pPr>
        <w:ind w:left="3603"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397" w:hanging="1800"/>
      </w:pPr>
      <w:rPr>
        <w:rFonts w:hint="default"/>
      </w:rPr>
    </w:lvl>
    <w:lvl w:ilvl="7">
      <w:start w:val="1"/>
      <w:numFmt w:val="decimal"/>
      <w:isLgl/>
      <w:lvlText w:val="%1.%2.%3.%4.%5.%6.%7.%8."/>
      <w:lvlJc w:val="left"/>
      <w:pPr>
        <w:ind w:left="5934" w:hanging="1800"/>
      </w:pPr>
      <w:rPr>
        <w:rFonts w:hint="default"/>
      </w:rPr>
    </w:lvl>
    <w:lvl w:ilvl="8">
      <w:start w:val="1"/>
      <w:numFmt w:val="decimal"/>
      <w:isLgl/>
      <w:lvlText w:val="%1.%2.%3.%4.%5.%6.%7.%8.%9."/>
      <w:lvlJc w:val="left"/>
      <w:pPr>
        <w:ind w:left="6831" w:hanging="2160"/>
      </w:pPr>
      <w:rPr>
        <w:rFonts w:hint="default"/>
      </w:rPr>
    </w:lvl>
  </w:abstractNum>
  <w:abstractNum w:abstractNumId="2" w15:restartNumberingAfterBreak="0">
    <w:nsid w:val="180C341B"/>
    <w:multiLevelType w:val="hybridMultilevel"/>
    <w:tmpl w:val="ABD80F8C"/>
    <w:lvl w:ilvl="0" w:tplc="879605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300311"/>
    <w:multiLevelType w:val="hybridMultilevel"/>
    <w:tmpl w:val="498E5128"/>
    <w:lvl w:ilvl="0" w:tplc="A8903AFC">
      <w:start w:val="2025"/>
      <w:numFmt w:val="decimal"/>
      <w:lvlText w:val="%1"/>
      <w:lvlJc w:val="left"/>
      <w:pPr>
        <w:ind w:left="840" w:hanging="48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7D3690"/>
    <w:multiLevelType w:val="hybridMultilevel"/>
    <w:tmpl w:val="E11EC5D6"/>
    <w:lvl w:ilvl="0" w:tplc="A42A81BE">
      <w:start w:val="1"/>
      <w:numFmt w:val="decimal"/>
      <w:lvlText w:val="%1."/>
      <w:lvlJc w:val="left"/>
      <w:pPr>
        <w:ind w:left="1083" w:hanging="375"/>
      </w:pPr>
      <w:rPr>
        <w:rFonts w:ascii="Arial" w:hAnsi="Arial"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B30242D"/>
    <w:multiLevelType w:val="multilevel"/>
    <w:tmpl w:val="550C04F0"/>
    <w:lvl w:ilvl="0">
      <w:start w:val="1"/>
      <w:numFmt w:val="decimal"/>
      <w:lvlText w:val="%1"/>
      <w:lvlJc w:val="left"/>
      <w:pPr>
        <w:ind w:left="390" w:hanging="390"/>
      </w:pPr>
    </w:lvl>
    <w:lvl w:ilvl="1">
      <w:start w:val="1"/>
      <w:numFmt w:val="decimal"/>
      <w:lvlText w:val="%1.%2"/>
      <w:lvlJc w:val="left"/>
      <w:pPr>
        <w:ind w:left="1098" w:hanging="39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6" w15:restartNumberingAfterBreak="0">
    <w:nsid w:val="588821FB"/>
    <w:multiLevelType w:val="multilevel"/>
    <w:tmpl w:val="B086A3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EA81814"/>
    <w:multiLevelType w:val="multilevel"/>
    <w:tmpl w:val="E2906E0A"/>
    <w:lvl w:ilvl="0">
      <w:start w:val="1"/>
      <w:numFmt w:val="decimal"/>
      <w:lvlText w:val="%1"/>
      <w:lvlJc w:val="left"/>
      <w:pPr>
        <w:ind w:left="360" w:hanging="360"/>
      </w:pPr>
      <w:rPr>
        <w:rFonts w:hint="default"/>
        <w:sz w:val="22"/>
      </w:rPr>
    </w:lvl>
    <w:lvl w:ilvl="1">
      <w:start w:val="1"/>
      <w:numFmt w:val="decimal"/>
      <w:lvlText w:val="%1.%2"/>
      <w:lvlJc w:val="left"/>
      <w:pPr>
        <w:ind w:left="1068" w:hanging="360"/>
      </w:pPr>
      <w:rPr>
        <w:rFonts w:hint="default"/>
        <w:sz w:val="22"/>
      </w:rPr>
    </w:lvl>
    <w:lvl w:ilvl="2">
      <w:start w:val="1"/>
      <w:numFmt w:val="decimal"/>
      <w:lvlText w:val="%1.%2.%3"/>
      <w:lvlJc w:val="left"/>
      <w:pPr>
        <w:ind w:left="2136" w:hanging="720"/>
      </w:pPr>
      <w:rPr>
        <w:rFonts w:hint="default"/>
        <w:sz w:val="22"/>
      </w:rPr>
    </w:lvl>
    <w:lvl w:ilvl="3">
      <w:start w:val="1"/>
      <w:numFmt w:val="decimal"/>
      <w:lvlText w:val="%1.%2.%3.%4"/>
      <w:lvlJc w:val="left"/>
      <w:pPr>
        <w:ind w:left="2844" w:hanging="720"/>
      </w:pPr>
      <w:rPr>
        <w:rFonts w:hint="default"/>
        <w:sz w:val="22"/>
      </w:rPr>
    </w:lvl>
    <w:lvl w:ilvl="4">
      <w:start w:val="1"/>
      <w:numFmt w:val="decimal"/>
      <w:lvlText w:val="%1.%2.%3.%4.%5"/>
      <w:lvlJc w:val="left"/>
      <w:pPr>
        <w:ind w:left="3912" w:hanging="1080"/>
      </w:pPr>
      <w:rPr>
        <w:rFonts w:hint="default"/>
        <w:sz w:val="22"/>
      </w:rPr>
    </w:lvl>
    <w:lvl w:ilvl="5">
      <w:start w:val="1"/>
      <w:numFmt w:val="decimal"/>
      <w:lvlText w:val="%1.%2.%3.%4.%5.%6"/>
      <w:lvlJc w:val="left"/>
      <w:pPr>
        <w:ind w:left="4620" w:hanging="1080"/>
      </w:pPr>
      <w:rPr>
        <w:rFonts w:hint="default"/>
        <w:sz w:val="22"/>
      </w:rPr>
    </w:lvl>
    <w:lvl w:ilvl="6">
      <w:start w:val="1"/>
      <w:numFmt w:val="decimal"/>
      <w:lvlText w:val="%1.%2.%3.%4.%5.%6.%7"/>
      <w:lvlJc w:val="left"/>
      <w:pPr>
        <w:ind w:left="5688" w:hanging="1440"/>
      </w:pPr>
      <w:rPr>
        <w:rFonts w:hint="default"/>
        <w:sz w:val="22"/>
      </w:rPr>
    </w:lvl>
    <w:lvl w:ilvl="7">
      <w:start w:val="1"/>
      <w:numFmt w:val="decimal"/>
      <w:lvlText w:val="%1.%2.%3.%4.%5.%6.%7.%8"/>
      <w:lvlJc w:val="left"/>
      <w:pPr>
        <w:ind w:left="6396" w:hanging="1440"/>
      </w:pPr>
      <w:rPr>
        <w:rFonts w:hint="default"/>
        <w:sz w:val="22"/>
      </w:rPr>
    </w:lvl>
    <w:lvl w:ilvl="8">
      <w:start w:val="1"/>
      <w:numFmt w:val="decimal"/>
      <w:lvlText w:val="%1.%2.%3.%4.%5.%6.%7.%8.%9"/>
      <w:lvlJc w:val="left"/>
      <w:pPr>
        <w:ind w:left="7464" w:hanging="1800"/>
      </w:pPr>
      <w:rPr>
        <w:rFonts w:hint="default"/>
        <w:sz w:val="22"/>
      </w:rPr>
    </w:lvl>
  </w:abstractNum>
  <w:abstractNum w:abstractNumId="8" w15:restartNumberingAfterBreak="0">
    <w:nsid w:val="5F807D83"/>
    <w:multiLevelType w:val="multilevel"/>
    <w:tmpl w:val="A0DA6F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CB10724"/>
    <w:multiLevelType w:val="hybridMultilevel"/>
    <w:tmpl w:val="94DE7F18"/>
    <w:lvl w:ilvl="0" w:tplc="C3F2BBD6">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1D305E6"/>
    <w:multiLevelType w:val="multilevel"/>
    <w:tmpl w:val="6E7C2A1E"/>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1FC29BC"/>
    <w:multiLevelType w:val="hybridMultilevel"/>
    <w:tmpl w:val="78CE079A"/>
    <w:lvl w:ilvl="0" w:tplc="9468F4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4B35032"/>
    <w:multiLevelType w:val="multilevel"/>
    <w:tmpl w:val="1E1C5BD0"/>
    <w:lvl w:ilvl="0">
      <w:start w:val="1"/>
      <w:numFmt w:val="decimal"/>
      <w:lvlText w:val="%1."/>
      <w:lvlJc w:val="left"/>
      <w:pPr>
        <w:ind w:left="1265" w:hanging="55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12"/>
  </w:num>
  <w:num w:numId="2">
    <w:abstractNumId w:val="10"/>
  </w:num>
  <w:num w:numId="3">
    <w:abstractNumId w:val="3"/>
  </w:num>
  <w:num w:numId="4">
    <w:abstractNumId w:val="1"/>
  </w:num>
  <w:num w:numId="5">
    <w:abstractNumId w:val="0"/>
  </w:num>
  <w:num w:numId="6">
    <w:abstractNumId w:val="9"/>
  </w:num>
  <w:num w:numId="7">
    <w:abstractNumId w:val="2"/>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BE"/>
    <w:rsid w:val="000057ED"/>
    <w:rsid w:val="000A6364"/>
    <w:rsid w:val="000E50D4"/>
    <w:rsid w:val="000F376B"/>
    <w:rsid w:val="00196A87"/>
    <w:rsid w:val="001B02D7"/>
    <w:rsid w:val="001D1B5C"/>
    <w:rsid w:val="00214350"/>
    <w:rsid w:val="00247B3A"/>
    <w:rsid w:val="00447B0B"/>
    <w:rsid w:val="00555D6F"/>
    <w:rsid w:val="00574226"/>
    <w:rsid w:val="005A1B32"/>
    <w:rsid w:val="005A588B"/>
    <w:rsid w:val="00601801"/>
    <w:rsid w:val="006371EA"/>
    <w:rsid w:val="00651752"/>
    <w:rsid w:val="006A5EFC"/>
    <w:rsid w:val="007A1C00"/>
    <w:rsid w:val="007C6783"/>
    <w:rsid w:val="007D36F7"/>
    <w:rsid w:val="009218C6"/>
    <w:rsid w:val="0099408A"/>
    <w:rsid w:val="00BF5937"/>
    <w:rsid w:val="00C745D1"/>
    <w:rsid w:val="00CA2DD6"/>
    <w:rsid w:val="00D5599E"/>
    <w:rsid w:val="00E74A24"/>
    <w:rsid w:val="00EC3FBE"/>
    <w:rsid w:val="00F07AAD"/>
    <w:rsid w:val="00F206A4"/>
    <w:rsid w:val="00F57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42D5CD"/>
  <w15:chartTrackingRefBased/>
  <w15:docId w15:val="{3AADC312-150B-44A2-869A-B0A8F780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Раздел Договора,H1,&quot;Алмаз&quot;"/>
    <w:basedOn w:val="a"/>
    <w:next w:val="a"/>
    <w:link w:val="10"/>
    <w:qFormat/>
    <w:rsid w:val="00447B0B"/>
    <w:pPr>
      <w:keepNext/>
      <w:tabs>
        <w:tab w:val="num" w:pos="360"/>
      </w:tabs>
      <w:suppressAutoHyphens/>
      <w:spacing w:after="0" w:line="240" w:lineRule="auto"/>
      <w:ind w:left="540"/>
      <w:jc w:val="both"/>
      <w:outlineLvl w:val="0"/>
    </w:pPr>
    <w:rPr>
      <w:rFonts w:ascii="Times New Roman" w:eastAsia="Times New Roman" w:hAnsi="Times New Roman" w:cs="Times New Roman"/>
      <w:sz w:val="24"/>
      <w:szCs w:val="24"/>
      <w:lang w:eastAsia="ar-SA"/>
    </w:rPr>
  </w:style>
  <w:style w:type="paragraph" w:styleId="4">
    <w:name w:val="heading 4"/>
    <w:basedOn w:val="a"/>
    <w:next w:val="a"/>
    <w:link w:val="40"/>
    <w:qFormat/>
    <w:rsid w:val="00447B0B"/>
    <w:pPr>
      <w:widowControl w:val="0"/>
      <w:autoSpaceDE w:val="0"/>
      <w:autoSpaceDN w:val="0"/>
      <w:adjustRightInd w:val="0"/>
      <w:spacing w:after="0" w:line="240" w:lineRule="auto"/>
      <w:outlineLvl w:val="3"/>
    </w:pPr>
    <w:rPr>
      <w:rFonts w:ascii="Arial CYR" w:eastAsia="Times New Roman" w:hAnsi="Arial CYR"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 Знак Знак Знак Знак Знак Знак Знак"/>
    <w:basedOn w:val="a"/>
    <w:next w:val="a"/>
    <w:semiHidden/>
    <w:rsid w:val="00601801"/>
    <w:pPr>
      <w:spacing w:line="240" w:lineRule="exact"/>
    </w:pPr>
    <w:rPr>
      <w:rFonts w:ascii="Arial" w:eastAsia="Times New Roman" w:hAnsi="Arial" w:cs="Arial"/>
      <w:sz w:val="20"/>
      <w:szCs w:val="20"/>
      <w:lang w:val="en-US"/>
    </w:rPr>
  </w:style>
  <w:style w:type="paragraph" w:styleId="a3">
    <w:name w:val="Balloon Text"/>
    <w:basedOn w:val="a"/>
    <w:link w:val="a4"/>
    <w:unhideWhenUsed/>
    <w:rsid w:val="00601801"/>
    <w:pPr>
      <w:spacing w:after="0" w:line="240" w:lineRule="auto"/>
    </w:pPr>
    <w:rPr>
      <w:rFonts w:ascii="Segoe UI" w:hAnsi="Segoe UI" w:cs="Segoe UI"/>
      <w:sz w:val="18"/>
      <w:szCs w:val="18"/>
    </w:rPr>
  </w:style>
  <w:style w:type="character" w:customStyle="1" w:styleId="a4">
    <w:name w:val="Текст выноски Знак"/>
    <w:basedOn w:val="a0"/>
    <w:link w:val="a3"/>
    <w:rsid w:val="00601801"/>
    <w:rPr>
      <w:rFonts w:ascii="Segoe UI" w:hAnsi="Segoe UI" w:cs="Segoe UI"/>
      <w:sz w:val="18"/>
      <w:szCs w:val="18"/>
    </w:rPr>
  </w:style>
  <w:style w:type="paragraph" w:styleId="a5">
    <w:name w:val="header"/>
    <w:basedOn w:val="a"/>
    <w:link w:val="a6"/>
    <w:rsid w:val="00601801"/>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5"/>
    <w:rsid w:val="00601801"/>
    <w:rPr>
      <w:rFonts w:ascii="Times New Roman" w:eastAsia="Times New Roman" w:hAnsi="Times New Roman" w:cs="Times New Roman"/>
      <w:sz w:val="24"/>
      <w:szCs w:val="24"/>
      <w:lang w:eastAsia="ar-SA"/>
    </w:rPr>
  </w:style>
  <w:style w:type="character" w:styleId="a7">
    <w:name w:val="page number"/>
    <w:basedOn w:val="a0"/>
    <w:rsid w:val="00601801"/>
  </w:style>
  <w:style w:type="paragraph" w:customStyle="1" w:styleId="Standard">
    <w:name w:val="Standard"/>
    <w:rsid w:val="00447B0B"/>
    <w:pPr>
      <w:suppressAutoHyphens/>
      <w:autoSpaceDN w:val="0"/>
      <w:spacing w:after="0" w:line="240" w:lineRule="auto"/>
    </w:pPr>
    <w:rPr>
      <w:rFonts w:ascii="Times New Roman" w:eastAsia="Times New Roman" w:hAnsi="Times New Roman" w:cs="Times New Roman"/>
      <w:kern w:val="3"/>
      <w:sz w:val="24"/>
      <w:szCs w:val="24"/>
      <w:lang w:eastAsia="ru-RU"/>
    </w:rPr>
  </w:style>
  <w:style w:type="character" w:customStyle="1" w:styleId="10">
    <w:name w:val="Заголовок 1 Знак"/>
    <w:aliases w:val="Раздел Договора Знак,H1 Знак,&quot;Алмаз&quot; Знак"/>
    <w:basedOn w:val="a0"/>
    <w:link w:val="1"/>
    <w:rsid w:val="00447B0B"/>
    <w:rPr>
      <w:rFonts w:ascii="Times New Roman" w:eastAsia="Times New Roman" w:hAnsi="Times New Roman" w:cs="Times New Roman"/>
      <w:sz w:val="24"/>
      <w:szCs w:val="24"/>
      <w:lang w:eastAsia="ar-SA"/>
    </w:rPr>
  </w:style>
  <w:style w:type="character" w:customStyle="1" w:styleId="40">
    <w:name w:val="Заголовок 4 Знак"/>
    <w:basedOn w:val="a0"/>
    <w:link w:val="4"/>
    <w:rsid w:val="00447B0B"/>
    <w:rPr>
      <w:rFonts w:ascii="Arial CYR" w:eastAsia="Times New Roman" w:hAnsi="Arial CYR" w:cs="Times New Roman"/>
      <w:sz w:val="24"/>
      <w:szCs w:val="24"/>
      <w:lang w:val="x-none" w:eastAsia="x-none"/>
    </w:rPr>
  </w:style>
  <w:style w:type="numbering" w:customStyle="1" w:styleId="12">
    <w:name w:val="Нет списка1"/>
    <w:next w:val="a2"/>
    <w:uiPriority w:val="99"/>
    <w:semiHidden/>
    <w:rsid w:val="00447B0B"/>
  </w:style>
  <w:style w:type="character" w:styleId="a8">
    <w:name w:val="Hyperlink"/>
    <w:uiPriority w:val="99"/>
    <w:rsid w:val="00447B0B"/>
    <w:rPr>
      <w:rFonts w:cs="Times New Roman"/>
      <w:color w:val="0000FF"/>
      <w:u w:val="single"/>
    </w:rPr>
  </w:style>
  <w:style w:type="paragraph" w:customStyle="1" w:styleId="ConsTitle">
    <w:name w:val="ConsTitle"/>
    <w:rsid w:val="00447B0B"/>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Normal">
    <w:name w:val="ConsNormal"/>
    <w:rsid w:val="00447B0B"/>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447B0B"/>
    <w:pPr>
      <w:suppressAutoHyphens/>
      <w:autoSpaceDE w:val="0"/>
      <w:spacing w:after="0" w:line="240" w:lineRule="auto"/>
      <w:ind w:right="19772"/>
    </w:pPr>
    <w:rPr>
      <w:rFonts w:ascii="Courier New" w:eastAsia="Times New Roman" w:hAnsi="Courier New" w:cs="Courier New"/>
      <w:sz w:val="24"/>
      <w:szCs w:val="24"/>
      <w:lang w:eastAsia="ar-SA"/>
    </w:rPr>
  </w:style>
  <w:style w:type="table" w:styleId="a9">
    <w:name w:val="Table Grid"/>
    <w:basedOn w:val="a1"/>
    <w:rsid w:val="00447B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Цветовое выделение"/>
    <w:rsid w:val="00447B0B"/>
    <w:rPr>
      <w:b/>
      <w:bCs/>
      <w:color w:val="000080"/>
    </w:rPr>
  </w:style>
  <w:style w:type="paragraph" w:customStyle="1" w:styleId="ConsPlusTitle">
    <w:name w:val="ConsPlusTitle"/>
    <w:rsid w:val="00447B0B"/>
    <w:pPr>
      <w:suppressAutoHyphens/>
      <w:autoSpaceDE w:val="0"/>
      <w:spacing w:after="0" w:line="240" w:lineRule="auto"/>
    </w:pPr>
    <w:rPr>
      <w:rFonts w:ascii="Arial" w:eastAsia="Times New Roman" w:hAnsi="Arial" w:cs="Arial"/>
      <w:b/>
      <w:bCs/>
      <w:sz w:val="20"/>
      <w:szCs w:val="20"/>
      <w:lang w:eastAsia="ar-SA"/>
    </w:rPr>
  </w:style>
  <w:style w:type="paragraph" w:customStyle="1" w:styleId="ab">
    <w:name w:val="Содержимое таблицы"/>
    <w:basedOn w:val="a"/>
    <w:rsid w:val="00447B0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c">
    <w:name w:val="Заголовок таблицы"/>
    <w:basedOn w:val="ab"/>
    <w:rsid w:val="00447B0B"/>
    <w:pPr>
      <w:jc w:val="center"/>
    </w:pPr>
    <w:rPr>
      <w:b/>
      <w:bCs/>
      <w:i/>
      <w:iCs/>
    </w:rPr>
  </w:style>
  <w:style w:type="paragraph" w:styleId="ad">
    <w:name w:val="footer"/>
    <w:basedOn w:val="a"/>
    <w:link w:val="ae"/>
    <w:rsid w:val="00447B0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Нижний колонтитул Знак"/>
    <w:basedOn w:val="a0"/>
    <w:link w:val="ad"/>
    <w:rsid w:val="00447B0B"/>
    <w:rPr>
      <w:rFonts w:ascii="Times New Roman" w:eastAsia="Times New Roman" w:hAnsi="Times New Roman" w:cs="Times New Roman"/>
      <w:sz w:val="24"/>
      <w:szCs w:val="24"/>
      <w:lang w:val="x-none" w:eastAsia="x-none"/>
    </w:rPr>
  </w:style>
  <w:style w:type="paragraph" w:customStyle="1" w:styleId="CharCharCharChar">
    <w:name w:val="Char Char Char Char"/>
    <w:basedOn w:val="a"/>
    <w:next w:val="a"/>
    <w:semiHidden/>
    <w:rsid w:val="00447B0B"/>
    <w:pPr>
      <w:spacing w:line="240" w:lineRule="exact"/>
    </w:pPr>
    <w:rPr>
      <w:rFonts w:ascii="Arial" w:eastAsia="Times New Roman" w:hAnsi="Arial" w:cs="Arial"/>
      <w:sz w:val="20"/>
      <w:szCs w:val="20"/>
      <w:lang w:val="en-US"/>
    </w:rPr>
  </w:style>
  <w:style w:type="paragraph" w:customStyle="1" w:styleId="13">
    <w:name w:val="Знак1 Знак Знак Знак Знак Знак Знак Знак Знак Знак"/>
    <w:basedOn w:val="a"/>
    <w:next w:val="a"/>
    <w:semiHidden/>
    <w:rsid w:val="00447B0B"/>
    <w:pPr>
      <w:spacing w:line="240" w:lineRule="exact"/>
    </w:pPr>
    <w:rPr>
      <w:rFonts w:ascii="Arial" w:eastAsia="Times New Roman" w:hAnsi="Arial" w:cs="Arial"/>
      <w:sz w:val="20"/>
      <w:szCs w:val="20"/>
      <w:lang w:val="en-US"/>
    </w:rPr>
  </w:style>
  <w:style w:type="character" w:customStyle="1" w:styleId="FontStyle13">
    <w:name w:val="Font Style13"/>
    <w:rsid w:val="00447B0B"/>
    <w:rPr>
      <w:rFonts w:ascii="Times New Roman" w:hAnsi="Times New Roman" w:cs="Times New Roman"/>
      <w:b/>
      <w:bCs/>
      <w:sz w:val="20"/>
      <w:szCs w:val="20"/>
    </w:rPr>
  </w:style>
  <w:style w:type="paragraph" w:styleId="af">
    <w:name w:val="Body Text Indent"/>
    <w:basedOn w:val="a"/>
    <w:link w:val="af0"/>
    <w:rsid w:val="00447B0B"/>
    <w:pPr>
      <w:widowControl w:val="0"/>
      <w:spacing w:after="0" w:line="240" w:lineRule="auto"/>
      <w:ind w:hanging="54"/>
      <w:jc w:val="center"/>
    </w:pPr>
    <w:rPr>
      <w:rFonts w:ascii="Times New Roman" w:eastAsia="Times New Roman" w:hAnsi="Times New Roman" w:cs="Times New Roman"/>
      <w:snapToGrid w:val="0"/>
      <w:sz w:val="28"/>
      <w:szCs w:val="20"/>
      <w:lang w:val="x-none" w:eastAsia="x-none"/>
    </w:rPr>
  </w:style>
  <w:style w:type="character" w:customStyle="1" w:styleId="af0">
    <w:name w:val="Основной текст с отступом Знак"/>
    <w:basedOn w:val="a0"/>
    <w:link w:val="af"/>
    <w:rsid w:val="00447B0B"/>
    <w:rPr>
      <w:rFonts w:ascii="Times New Roman" w:eastAsia="Times New Roman" w:hAnsi="Times New Roman" w:cs="Times New Roman"/>
      <w:snapToGrid w:val="0"/>
      <w:sz w:val="28"/>
      <w:szCs w:val="20"/>
      <w:lang w:val="x-none" w:eastAsia="x-none"/>
    </w:rPr>
  </w:style>
  <w:style w:type="paragraph" w:styleId="2">
    <w:name w:val="Body Text 2"/>
    <w:basedOn w:val="a"/>
    <w:link w:val="20"/>
    <w:rsid w:val="00447B0B"/>
    <w:pPr>
      <w:widowControl w:val="0"/>
      <w:autoSpaceDE w:val="0"/>
      <w:autoSpaceDN w:val="0"/>
      <w:adjustRightInd w:val="0"/>
      <w:spacing w:after="0" w:line="240" w:lineRule="auto"/>
      <w:jc w:val="center"/>
    </w:pPr>
    <w:rPr>
      <w:rFonts w:ascii="Times New Roman" w:eastAsia="Times New Roman" w:hAnsi="Times New Roman" w:cs="Times New Roman"/>
      <w:snapToGrid w:val="0"/>
      <w:color w:val="000000"/>
      <w:sz w:val="28"/>
      <w:szCs w:val="20"/>
      <w:lang w:val="x-none" w:eastAsia="x-none"/>
    </w:rPr>
  </w:style>
  <w:style w:type="character" w:customStyle="1" w:styleId="20">
    <w:name w:val="Основной текст 2 Знак"/>
    <w:basedOn w:val="a0"/>
    <w:link w:val="2"/>
    <w:rsid w:val="00447B0B"/>
    <w:rPr>
      <w:rFonts w:ascii="Times New Roman" w:eastAsia="Times New Roman" w:hAnsi="Times New Roman" w:cs="Times New Roman"/>
      <w:snapToGrid w:val="0"/>
      <w:color w:val="000000"/>
      <w:sz w:val="28"/>
      <w:szCs w:val="20"/>
      <w:lang w:val="x-none" w:eastAsia="x-none"/>
    </w:rPr>
  </w:style>
  <w:style w:type="character" w:styleId="af1">
    <w:name w:val="FollowedHyperlink"/>
    <w:uiPriority w:val="99"/>
    <w:unhideWhenUsed/>
    <w:rsid w:val="00447B0B"/>
    <w:rPr>
      <w:color w:val="800080"/>
      <w:u w:val="single"/>
    </w:rPr>
  </w:style>
  <w:style w:type="paragraph" w:customStyle="1" w:styleId="msonormal0">
    <w:name w:val="msonormal"/>
    <w:basedOn w:val="a"/>
    <w:rsid w:val="00447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447B0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bottom"/>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447B0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72">
    <w:name w:val="xl72"/>
    <w:basedOn w:val="a"/>
    <w:rsid w:val="00447B0B"/>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3">
    <w:name w:val="xl73"/>
    <w:basedOn w:val="a"/>
    <w:rsid w:val="00447B0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447B0B"/>
    <w:pP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76">
    <w:name w:val="xl76"/>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bottom"/>
    </w:pPr>
    <w:rPr>
      <w:rFonts w:ascii="Times New Roman" w:eastAsia="Times New Roman" w:hAnsi="Times New Roman" w:cs="Times New Roman"/>
      <w:b/>
      <w:bCs/>
      <w:color w:val="000000"/>
      <w:sz w:val="18"/>
      <w:szCs w:val="18"/>
      <w:lang w:eastAsia="ru-RU"/>
    </w:rPr>
  </w:style>
  <w:style w:type="paragraph" w:customStyle="1" w:styleId="xl77">
    <w:name w:val="xl77"/>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b/>
      <w:bCs/>
      <w:color w:val="000000"/>
      <w:sz w:val="18"/>
      <w:szCs w:val="18"/>
      <w:lang w:eastAsia="ru-RU"/>
    </w:rPr>
  </w:style>
  <w:style w:type="paragraph" w:customStyle="1" w:styleId="xl78">
    <w:name w:val="xl78"/>
    <w:basedOn w:val="a"/>
    <w:rsid w:val="00447B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79">
    <w:name w:val="xl79"/>
    <w:basedOn w:val="a"/>
    <w:rsid w:val="00447B0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0">
    <w:name w:val="xl80"/>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bottom"/>
    </w:pPr>
    <w:rPr>
      <w:rFonts w:ascii="Times New Roman" w:eastAsia="Times New Roman" w:hAnsi="Times New Roman" w:cs="Times New Roman"/>
      <w:color w:val="000000"/>
      <w:sz w:val="18"/>
      <w:szCs w:val="18"/>
      <w:lang w:eastAsia="ru-RU"/>
    </w:rPr>
  </w:style>
  <w:style w:type="paragraph" w:customStyle="1" w:styleId="xl81">
    <w:name w:val="xl81"/>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2">
    <w:name w:val="xl82"/>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83">
    <w:name w:val="xl83"/>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84">
    <w:name w:val="xl84"/>
    <w:basedOn w:val="a"/>
    <w:rsid w:val="00447B0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85">
    <w:name w:val="xl85"/>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b/>
      <w:bCs/>
      <w:color w:val="000000"/>
      <w:sz w:val="18"/>
      <w:szCs w:val="18"/>
      <w:lang w:eastAsia="ru-RU"/>
    </w:rPr>
  </w:style>
  <w:style w:type="paragraph" w:customStyle="1" w:styleId="xl86">
    <w:name w:val="xl86"/>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b/>
      <w:bCs/>
      <w:color w:val="000000"/>
      <w:sz w:val="24"/>
      <w:szCs w:val="24"/>
      <w:lang w:eastAsia="ru-RU"/>
    </w:rPr>
  </w:style>
  <w:style w:type="paragraph" w:customStyle="1" w:styleId="xl87">
    <w:name w:val="xl87"/>
    <w:basedOn w:val="a"/>
    <w:rsid w:val="00447B0B"/>
    <w:pP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88">
    <w:name w:val="xl88"/>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447B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90">
    <w:name w:val="xl90"/>
    <w:basedOn w:val="a"/>
    <w:rsid w:val="00447B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91">
    <w:name w:val="xl91"/>
    <w:basedOn w:val="a"/>
    <w:rsid w:val="00447B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color w:val="000000"/>
      <w:sz w:val="18"/>
      <w:szCs w:val="18"/>
      <w:lang w:eastAsia="ru-RU"/>
    </w:rPr>
  </w:style>
  <w:style w:type="paragraph" w:customStyle="1" w:styleId="xl92">
    <w:name w:val="xl92"/>
    <w:basedOn w:val="a"/>
    <w:rsid w:val="00447B0B"/>
    <w:pPr>
      <w:pBdr>
        <w:top w:val="single" w:sz="4" w:space="0" w:color="000000"/>
        <w:bottom w:val="single" w:sz="4" w:space="0" w:color="auto"/>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93">
    <w:name w:val="xl93"/>
    <w:basedOn w:val="a"/>
    <w:rsid w:val="00447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447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447B0B"/>
    <w:pP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447B0B"/>
    <w:pPr>
      <w:pBdr>
        <w:bottom w:val="single" w:sz="4" w:space="0" w:color="000000"/>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447B0B"/>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8">
    <w:name w:val="xl98"/>
    <w:basedOn w:val="a"/>
    <w:rsid w:val="00447B0B"/>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
    <w:rsid w:val="00447B0B"/>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447B0B"/>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447B0B"/>
    <w:pPr>
      <w:pBdr>
        <w:top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f2">
    <w:name w:val="No Spacing"/>
    <w:uiPriority w:val="1"/>
    <w:qFormat/>
    <w:rsid w:val="00447B0B"/>
    <w:pPr>
      <w:spacing w:after="0" w:line="240" w:lineRule="auto"/>
    </w:pPr>
    <w:rPr>
      <w:rFonts w:ascii="Times New Roman" w:eastAsia="Times New Roman" w:hAnsi="Times New Roman" w:cs="Times New Roman"/>
      <w:sz w:val="24"/>
      <w:szCs w:val="24"/>
      <w:lang w:eastAsia="ru-RU"/>
    </w:rPr>
  </w:style>
  <w:style w:type="paragraph" w:customStyle="1" w:styleId="xl67">
    <w:name w:val="xl67"/>
    <w:basedOn w:val="a"/>
    <w:rsid w:val="00447B0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
    <w:rsid w:val="00447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447B0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basedOn w:val="a"/>
    <w:rsid w:val="00447B0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
    <w:rsid w:val="00447B0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47B0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5">
    <w:name w:val="xl105"/>
    <w:basedOn w:val="a"/>
    <w:rsid w:val="00447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447B0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447B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447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9">
    <w:name w:val="xl109"/>
    <w:basedOn w:val="a"/>
    <w:rsid w:val="00447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447B0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447B0B"/>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2">
    <w:name w:val="xl112"/>
    <w:basedOn w:val="a"/>
    <w:rsid w:val="00447B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447B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447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447B0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rsid w:val="00447B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7">
    <w:name w:val="xl117"/>
    <w:basedOn w:val="a"/>
    <w:rsid w:val="00447B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color w:val="FF0000"/>
      <w:sz w:val="16"/>
      <w:szCs w:val="16"/>
      <w:lang w:eastAsia="ru-RU"/>
    </w:rPr>
  </w:style>
  <w:style w:type="numbering" w:customStyle="1" w:styleId="110">
    <w:name w:val="Нет списка11"/>
    <w:next w:val="a2"/>
    <w:uiPriority w:val="99"/>
    <w:semiHidden/>
    <w:unhideWhenUsed/>
    <w:rsid w:val="00447B0B"/>
  </w:style>
  <w:style w:type="paragraph" w:customStyle="1" w:styleId="xl118">
    <w:name w:val="xl118"/>
    <w:basedOn w:val="a"/>
    <w:rsid w:val="00447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18"/>
      <w:szCs w:val="18"/>
      <w:lang w:eastAsia="ru-RU"/>
    </w:rPr>
  </w:style>
  <w:style w:type="paragraph" w:customStyle="1" w:styleId="xl119">
    <w:name w:val="xl119"/>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20">
    <w:name w:val="xl120"/>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bottom"/>
    </w:pPr>
    <w:rPr>
      <w:rFonts w:ascii="Times New Roman" w:eastAsia="Times New Roman" w:hAnsi="Times New Roman" w:cs="Times New Roman"/>
      <w:color w:val="000000"/>
      <w:sz w:val="18"/>
      <w:szCs w:val="18"/>
      <w:lang w:eastAsia="ru-RU"/>
    </w:rPr>
  </w:style>
  <w:style w:type="paragraph" w:customStyle="1" w:styleId="xl121">
    <w:name w:val="xl121"/>
    <w:basedOn w:val="a"/>
    <w:rsid w:val="00447B0B"/>
    <w:pP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22">
    <w:name w:val="xl122"/>
    <w:basedOn w:val="a"/>
    <w:rsid w:val="00447B0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23">
    <w:name w:val="xl123"/>
    <w:basedOn w:val="a"/>
    <w:rsid w:val="00447B0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24">
    <w:name w:val="xl124"/>
    <w:basedOn w:val="a"/>
    <w:rsid w:val="00447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5">
    <w:name w:val="xl125"/>
    <w:basedOn w:val="a"/>
    <w:rsid w:val="00447B0B"/>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447B0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7">
    <w:name w:val="xl127"/>
    <w:basedOn w:val="a"/>
    <w:rsid w:val="00447B0B"/>
    <w:pP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28">
    <w:name w:val="xl128"/>
    <w:basedOn w:val="a"/>
    <w:rsid w:val="00447B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29">
    <w:name w:val="xl129"/>
    <w:basedOn w:val="a"/>
    <w:rsid w:val="00447B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30">
    <w:name w:val="xl130"/>
    <w:basedOn w:val="a"/>
    <w:rsid w:val="00447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18"/>
      <w:szCs w:val="18"/>
      <w:lang w:eastAsia="ru-RU"/>
    </w:rPr>
  </w:style>
  <w:style w:type="paragraph" w:customStyle="1" w:styleId="xl131">
    <w:name w:val="xl131"/>
    <w:basedOn w:val="a"/>
    <w:rsid w:val="00447B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18"/>
      <w:szCs w:val="18"/>
      <w:lang w:eastAsia="ru-RU"/>
    </w:rPr>
  </w:style>
  <w:style w:type="paragraph" w:customStyle="1" w:styleId="xl132">
    <w:name w:val="xl132"/>
    <w:basedOn w:val="a"/>
    <w:rsid w:val="00447B0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3">
    <w:name w:val="xl133"/>
    <w:basedOn w:val="a"/>
    <w:rsid w:val="00447B0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4">
    <w:name w:val="xl134"/>
    <w:basedOn w:val="a"/>
    <w:rsid w:val="00447B0B"/>
    <w:pPr>
      <w:pBdr>
        <w:top w:val="single" w:sz="4" w:space="0" w:color="auto"/>
        <w:left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18"/>
      <w:szCs w:val="18"/>
      <w:lang w:eastAsia="ru-RU"/>
    </w:rPr>
  </w:style>
  <w:style w:type="numbering" w:customStyle="1" w:styleId="21">
    <w:name w:val="Нет списка2"/>
    <w:next w:val="a2"/>
    <w:uiPriority w:val="99"/>
    <w:semiHidden/>
    <w:rsid w:val="000A6364"/>
  </w:style>
  <w:style w:type="paragraph" w:customStyle="1" w:styleId="xl135">
    <w:name w:val="xl135"/>
    <w:basedOn w:val="a"/>
    <w:rsid w:val="000A63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6">
    <w:name w:val="xl136"/>
    <w:basedOn w:val="a"/>
    <w:rsid w:val="000A6364"/>
    <w:pPr>
      <w:pBdr>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37">
    <w:name w:val="xl137"/>
    <w:basedOn w:val="a"/>
    <w:rsid w:val="000A6364"/>
    <w:pPr>
      <w:pBdr>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color w:val="000000"/>
      <w:sz w:val="18"/>
      <w:szCs w:val="18"/>
      <w:lang w:eastAsia="ru-RU"/>
    </w:rPr>
  </w:style>
  <w:style w:type="paragraph" w:customStyle="1" w:styleId="xl138">
    <w:name w:val="xl138"/>
    <w:basedOn w:val="a"/>
    <w:rsid w:val="000A6364"/>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9">
    <w:name w:val="xl139"/>
    <w:basedOn w:val="a"/>
    <w:rsid w:val="000A636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0">
    <w:name w:val="xl140"/>
    <w:basedOn w:val="a"/>
    <w:rsid w:val="000A636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1">
    <w:name w:val="xl141"/>
    <w:basedOn w:val="a"/>
    <w:rsid w:val="000A6364"/>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2">
    <w:name w:val="xl142"/>
    <w:basedOn w:val="a"/>
    <w:rsid w:val="000A6364"/>
    <w:pP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43">
    <w:name w:val="xl143"/>
    <w:basedOn w:val="a"/>
    <w:rsid w:val="000A636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f3">
    <w:name w:val="List Paragraph"/>
    <w:basedOn w:val="a"/>
    <w:uiPriority w:val="34"/>
    <w:qFormat/>
    <w:rsid w:val="000A6364"/>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s1">
    <w:name w:val="s_1"/>
    <w:basedOn w:val="a"/>
    <w:rsid w:val="000A63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uiPriority w:val="20"/>
    <w:qFormat/>
    <w:rsid w:val="000A6364"/>
    <w:rPr>
      <w:i/>
      <w:iCs/>
    </w:rPr>
  </w:style>
  <w:style w:type="paragraph" w:customStyle="1" w:styleId="dt-p">
    <w:name w:val="dt-p"/>
    <w:basedOn w:val="a"/>
    <w:rsid w:val="000F3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0F3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9</Pages>
  <Words>2677</Words>
  <Characters>15264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19</cp:revision>
  <cp:lastPrinted>2024-02-13T11:19:00Z</cp:lastPrinted>
  <dcterms:created xsi:type="dcterms:W3CDTF">2023-02-06T12:33:00Z</dcterms:created>
  <dcterms:modified xsi:type="dcterms:W3CDTF">2024-02-13T11:20:00Z</dcterms:modified>
</cp:coreProperties>
</file>