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C3" w:rsidRDefault="005C5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АПРАКСИНСКОГО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ПОСЕЛЕНИЯ</w:t>
      </w:r>
    </w:p>
    <w:p w:rsidR="002D14C3" w:rsidRDefault="005C5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ЧАМЗИНСКОГО МУНИЦИПАЛЬНОГО РАЙОНА</w:t>
      </w:r>
    </w:p>
    <w:p w:rsidR="002D14C3" w:rsidRDefault="005C5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РЕСПУБЛИКИ МОРДОВИЯ</w:t>
      </w:r>
    </w:p>
    <w:p w:rsidR="002D14C3" w:rsidRDefault="002D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D14C3" w:rsidRDefault="005C5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:rsidR="00C47462" w:rsidRDefault="005C5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23EF3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C47462" w:rsidRPr="00723EF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</w:t>
      </w:r>
      <w:r w:rsidRPr="00723E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23EF3" w:rsidRPr="00723EF3">
        <w:rPr>
          <w:rFonts w:ascii="Times New Roman" w:eastAsia="Times New Roman" w:hAnsi="Times New Roman" w:cs="Times New Roman"/>
          <w:color w:val="000000"/>
          <w:sz w:val="28"/>
        </w:rPr>
        <w:t>21.01.</w:t>
      </w:r>
      <w:r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A14139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№ </w:t>
      </w:r>
      <w:r w:rsidR="00723EF3"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D14C3" w:rsidRPr="009E2343" w:rsidRDefault="009E2343" w:rsidP="00C474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2343"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Pr="009E2343">
        <w:rPr>
          <w:rFonts w:ascii="Times New Roman" w:eastAsia="Times New Roman" w:hAnsi="Times New Roman" w:cs="Times New Roman"/>
          <w:color w:val="000000"/>
          <w:sz w:val="28"/>
        </w:rPr>
        <w:t>Апраксино</w:t>
      </w:r>
    </w:p>
    <w:p w:rsidR="002D14C3" w:rsidRDefault="002D14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D14C3" w:rsidRDefault="005C51DA" w:rsidP="00A14139">
      <w:pPr>
        <w:spacing w:after="0" w:line="240" w:lineRule="auto"/>
        <w:ind w:right="595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 утверждении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сфере благоустройства на территории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Апраксинского сельского</w:t>
      </w:r>
    </w:p>
    <w:p w:rsidR="002D14C3" w:rsidRDefault="005C51DA" w:rsidP="00A14139">
      <w:pPr>
        <w:spacing w:after="0" w:line="240" w:lineRule="auto"/>
        <w:ind w:right="595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поселения на 202</w:t>
      </w:r>
      <w:r w:rsidR="00A14139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2D14C3" w:rsidRDefault="005C51DA" w:rsidP="00A14139">
      <w:pPr>
        <w:spacing w:after="0" w:line="240" w:lineRule="auto"/>
        <w:ind w:right="595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D14C3" w:rsidRDefault="002D1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278B8" w:rsidRPr="001278B8" w:rsidRDefault="001278B8" w:rsidP="00A141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78B8">
        <w:rPr>
          <w:rFonts w:ascii="Times New Roman" w:hAnsi="Times New Roman" w:cs="Times New Roman"/>
          <w:sz w:val="28"/>
          <w:szCs w:val="28"/>
        </w:rPr>
        <w:t xml:space="preserve">В соответствии со ст. 44  Федерального закона от 31 июля 2020 года № 248-ФЗ «О государственном контроле (надзоре) и муниципальном контроле в Российской Федерации», с </w:t>
      </w:r>
      <w:r w:rsidRPr="001278B8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1278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78B8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1278B8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№ </w:t>
      </w:r>
      <w:r w:rsidRPr="001278B8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1278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78B8">
        <w:rPr>
          <w:rFonts w:ascii="Times New Roman" w:hAnsi="Times New Roman" w:cs="Times New Roman"/>
          <w:sz w:val="28"/>
          <w:szCs w:val="28"/>
        </w:rPr>
        <w:t>, с решением Совета депутатов от  31.01.2022г. №16 «Об утверждении Положения о муниципальном контроле в сфере благоустройства на территории Апраксинского сельского поселения Чамзинского муниципального района Республики Мордовия»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ПОСТАНОВЛЯЕТ: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Утвердить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сфере благоустройства на территории Апраксинского сельского поселения на 202</w:t>
      </w:r>
      <w:r w:rsidR="00A14139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согласно  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приложению.</w:t>
      </w:r>
    </w:p>
    <w:p w:rsidR="002D14C3" w:rsidRDefault="005C51DA" w:rsidP="00A14139">
      <w:pPr>
        <w:tabs>
          <w:tab w:val="left" w:pos="120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Настоящее Постановление вступает в силу со дня его официального опубликования. </w:t>
      </w:r>
    </w:p>
    <w:p w:rsidR="002D14C3" w:rsidRDefault="005C51DA" w:rsidP="001278B8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Обеспечить размещение настоящего Постановления на официальном сайте Администрации Апраксинского сельского поселения в и</w:t>
      </w:r>
      <w:r w:rsidR="00A14139">
        <w:rPr>
          <w:rFonts w:ascii="Times New Roman" w:eastAsia="Times New Roman" w:hAnsi="Times New Roman" w:cs="Times New Roman"/>
          <w:color w:val="000000"/>
          <w:sz w:val="28"/>
        </w:rPr>
        <w:t>нформационно - коммуникационной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сети «Интернет».</w:t>
      </w:r>
    </w:p>
    <w:p w:rsidR="002D14C3" w:rsidRDefault="005C5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Глава  администрации</w:t>
      </w:r>
      <w:proofErr w:type="gramEnd"/>
    </w:p>
    <w:p w:rsidR="002D14C3" w:rsidRDefault="005C5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Апраксинского сельского поселения</w:t>
      </w:r>
      <w:r w:rsidR="00A14139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</w:t>
      </w:r>
      <w:proofErr w:type="spellStart"/>
      <w:r w:rsidR="00A14139">
        <w:rPr>
          <w:rFonts w:ascii="Times New Roman" w:eastAsia="Times New Roman" w:hAnsi="Times New Roman" w:cs="Times New Roman"/>
          <w:color w:val="000000"/>
          <w:sz w:val="28"/>
        </w:rPr>
        <w:t>Т.А.Глебова</w:t>
      </w:r>
      <w:proofErr w:type="spellEnd"/>
    </w:p>
    <w:p w:rsidR="002D14C3" w:rsidRDefault="002D1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D14C3" w:rsidRDefault="005C51DA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</w:t>
      </w:r>
    </w:p>
    <w:p w:rsidR="002D14C3" w:rsidRDefault="005C51D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постановлению администрации </w:t>
      </w:r>
    </w:p>
    <w:p w:rsidR="002D14C3" w:rsidRDefault="005C51D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Апраксинского сельского поселения</w:t>
      </w:r>
    </w:p>
    <w:p w:rsidR="002D14C3" w:rsidRDefault="00723EF3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5C51DA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21.01.</w:t>
      </w:r>
      <w:r w:rsidR="005C51DA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A14139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5C51DA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bookmarkStart w:id="0" w:name="_GoBack"/>
      <w:bookmarkEnd w:id="0"/>
    </w:p>
    <w:p w:rsidR="002D14C3" w:rsidRDefault="002D1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2D1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5C5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сфере благоустройства на территории Апраксинского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202</w:t>
      </w:r>
      <w:r w:rsidR="00A1413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год </w:t>
      </w:r>
    </w:p>
    <w:p w:rsidR="002D14C3" w:rsidRDefault="002D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</w:pPr>
    </w:p>
    <w:p w:rsidR="002D14C3" w:rsidRDefault="005C5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2D14C3" w:rsidRDefault="002D1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2D1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территории  </w:t>
      </w:r>
      <w:r>
        <w:rPr>
          <w:rFonts w:ascii="Times New Roman" w:eastAsia="Times New Roman" w:hAnsi="Times New Roman" w:cs="Times New Roman"/>
          <w:color w:val="000000"/>
          <w:sz w:val="28"/>
        </w:rPr>
        <w:t>Апраксинского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202</w:t>
      </w:r>
      <w:r w:rsidR="00A1413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 (далее также – Программа профилактики).</w:t>
      </w:r>
    </w:p>
    <w:p w:rsidR="002D14C3" w:rsidRDefault="002D14C3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1.1. Анализ текущего состояния осуществления вида контроля. 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8"/>
        </w:rPr>
        <w:t>Апраксинского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(далее – Правила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          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1.2. Описание текущего развития профилактической деятельности контрольного органа.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Администрацией  </w:t>
      </w:r>
      <w:r>
        <w:rPr>
          <w:rFonts w:ascii="Times New Roman" w:eastAsia="Times New Roman" w:hAnsi="Times New Roman" w:cs="Times New Roman"/>
          <w:color w:val="000000"/>
          <w:sz w:val="28"/>
        </w:rPr>
        <w:t>Апраксинского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(далее также – Администрация или контрольный орган) на системной основе не осуществлялась.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1.3. К проблемам, на решение которых направлена Программа профилактики, относятся случаи:</w:t>
      </w:r>
    </w:p>
    <w:p w:rsidR="002D14C3" w:rsidRDefault="005C51DA" w:rsidP="00A1413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ненадлежащего содержания прилегающих территорий;</w:t>
      </w:r>
    </w:p>
    <w:p w:rsidR="002D14C3" w:rsidRDefault="005C51DA" w:rsidP="00A1413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несвоевременной очистки кровель зданий, сооружений от снега, наледи и сосулек; </w:t>
      </w:r>
    </w:p>
    <w:p w:rsidR="002D14C3" w:rsidRDefault="005C51DA" w:rsidP="00A14139">
      <w:pPr>
        <w:tabs>
          <w:tab w:val="left" w:pos="120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складирования твердых коммунальных отходов вне выделенных для такого складирования мест;</w:t>
      </w:r>
    </w:p>
    <w:p w:rsidR="002D14C3" w:rsidRDefault="005C51DA" w:rsidP="00A14139">
      <w:pPr>
        <w:tabs>
          <w:tab w:val="left" w:pos="120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выгула животных и </w:t>
      </w:r>
      <w:r>
        <w:rPr>
          <w:rFonts w:ascii="Times New Roman" w:eastAsia="Times New Roman" w:hAnsi="Times New Roman" w:cs="Times New Roman"/>
          <w:sz w:val="28"/>
        </w:rPr>
        <w:t>выпаса сельскохозяйственных животных и птиц на территориях общего пользования.</w:t>
      </w:r>
    </w:p>
    <w:p w:rsidR="002D14C3" w:rsidRDefault="005C51DA" w:rsidP="00A1413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2D14C3" w:rsidRDefault="005C51DA" w:rsidP="00A1413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D14C3" w:rsidRDefault="005C51DA" w:rsidP="00A1413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Мероприятия Программы профилактики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будут способствовать </w:t>
      </w:r>
      <w:r>
        <w:rPr>
          <w:rFonts w:ascii="Times New Roman" w:eastAsia="Times New Roman" w:hAnsi="Times New Roman" w:cs="Times New Roman"/>
          <w:sz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D14C3" w:rsidRDefault="002D14C3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Цели и задачи реализации Программы профилактики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2.1. Целями профилактики рисков причинения вреда (ущерба) охраняемым законом ценностям являются: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анализ выявленных в результате проведения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анализа выявленных в результате проведения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2D14C3" w:rsidRDefault="002D14C3" w:rsidP="00A14139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</w:pP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Перечень профилактических мероприятий, 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сроки (периодичность) их проведения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3.1. Перечень профилактических мероприятий, сроки (периодичность) их проведения представлены в таблице.</w:t>
      </w:r>
    </w:p>
    <w:p w:rsidR="002D14C3" w:rsidRDefault="002D14C3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2292"/>
        <w:gridCol w:w="2680"/>
        <w:gridCol w:w="1989"/>
        <w:gridCol w:w="1995"/>
      </w:tblGrid>
      <w:tr w:rsidR="002D14C3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реализацию мероприятия исполнитель</w:t>
            </w:r>
          </w:p>
        </w:tc>
      </w:tr>
      <w:tr w:rsidR="002D14C3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2D14C3" w:rsidRDefault="002D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</w:t>
            </w:r>
          </w:p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Апраксинского сельского поселения,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администрации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администрации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Размещение сведений по вопросам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</w:t>
            </w:r>
          </w:p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Глава администрации 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практики осуществления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нарушений обязательных требований контролируемыми лицами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 июня </w:t>
            </w:r>
          </w:p>
          <w:p w:rsidR="002D14C3" w:rsidRDefault="005C51DA" w:rsidP="00A141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A1413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Глава администрации</w:t>
            </w:r>
          </w:p>
        </w:tc>
      </w:tr>
      <w:tr w:rsidR="002D14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 июля </w:t>
            </w:r>
          </w:p>
          <w:p w:rsidR="002D14C3" w:rsidRDefault="005C51DA" w:rsidP="00A141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A1413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Глава администрации </w:t>
            </w:r>
          </w:p>
        </w:tc>
      </w:tr>
      <w:tr w:rsidR="002D14C3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признаках нарушений обязательных требований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(или) в случае отсутствия подтверждения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позднее 30 дней со дня получения администрацией указанных сведений</w:t>
            </w:r>
          </w:p>
          <w:p w:rsidR="002D14C3" w:rsidRDefault="002D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Апраксинского сельского поселения Глава администрации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благоустройства:</w:t>
            </w:r>
          </w:p>
          <w:p w:rsidR="002D14C3" w:rsidRDefault="005C5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:rsidR="002D14C3" w:rsidRDefault="005C5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:rsidR="002D14C3" w:rsidRDefault="005C5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2D14C3" w:rsidRDefault="002D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обращении лица, нуждающегося в консультировании</w:t>
            </w:r>
          </w:p>
          <w:p w:rsidR="002D14C3" w:rsidRDefault="002D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Апраксинского сельского поселения Глава администрации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D14C3" w:rsidRDefault="002D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поселения Глава администрации 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Апраксинского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или должностным лицом, уполномоченным осуществлять 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Глава администрации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2D14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2D14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в день проведения собрания (конференции) граждан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 Апраксинского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Глава администрации 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Профилактический визит, в ходе которого контролируемое лицо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мере необходимости, но не менее 4 профилактических визитов в 1 полугодие</w:t>
            </w:r>
          </w:p>
          <w:p w:rsidR="002D14C3" w:rsidRDefault="002D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поселения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Глава администрации </w:t>
            </w:r>
          </w:p>
        </w:tc>
      </w:tr>
    </w:tbl>
    <w:p w:rsidR="002D14C3" w:rsidRDefault="002D14C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5C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Показатели результативности и эффективности Программы профилактики</w:t>
      </w:r>
    </w:p>
    <w:p w:rsidR="002D14C3" w:rsidRDefault="005C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2D14C3" w:rsidRDefault="002D14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5692"/>
        <w:gridCol w:w="3119"/>
      </w:tblGrid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Полнота информации, размещенной на официальном сайте Администрации в соответствии с частью 3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100 %</w:t>
            </w:r>
          </w:p>
        </w:tc>
      </w:tr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(если имелись случаи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</w:tr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</w:tr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:rsidR="002D14C3" w:rsidRDefault="002D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 оценкой эффективности Программы</w:t>
      </w:r>
      <w:r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профилактики понимается оценка изменения количества нарушений обязательных требований</w:t>
      </w:r>
      <w:r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итогам проведенных профилактических мероприятий. 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Текущая (ежеквартальная) оценка результативности и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Программы профилактики осуществляется Главой администрации Апраксинского сельского поселения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Ежегодная оценка результативности и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Программы профилактики осуществляется администрации Апраксинского сельского поселения 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осуществления ежегодной оценки результативности и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Программы профилактики Администрацией не позднее 1 июля 202</w:t>
      </w:r>
      <w:r w:rsidR="00A1413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 (года, следующего за отчетным)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Апраксинского сельского поселения 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:rsidR="002D14C3" w:rsidRDefault="002D14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D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14C3"/>
    <w:rsid w:val="001278B8"/>
    <w:rsid w:val="002D14C3"/>
    <w:rsid w:val="005C51DA"/>
    <w:rsid w:val="00723EF3"/>
    <w:rsid w:val="009E2343"/>
    <w:rsid w:val="00A14139"/>
    <w:rsid w:val="00C4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E776"/>
  <w15:docId w15:val="{ECAF762E-AC83-4C87-A7B7-77977508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278B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2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2025-01-21T12:40:00Z</cp:lastPrinted>
  <dcterms:created xsi:type="dcterms:W3CDTF">2025-01-16T11:49:00Z</dcterms:created>
  <dcterms:modified xsi:type="dcterms:W3CDTF">2025-01-21T12:40:00Z</dcterms:modified>
</cp:coreProperties>
</file>