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31" w:rsidRPr="00532831" w:rsidRDefault="00532831" w:rsidP="00532831">
      <w:pPr>
        <w:widowControl/>
        <w:tabs>
          <w:tab w:val="center" w:pos="4622"/>
          <w:tab w:val="right" w:pos="9245"/>
        </w:tabs>
        <w:ind w:firstLine="0"/>
        <w:jc w:val="center"/>
        <w:rPr>
          <w:rFonts w:ascii="Times New Roman" w:eastAsia="Times New Roman" w:hAnsi="Times New Roman" w:cs="Times New Roman"/>
          <w:lang w:eastAsia="en-US"/>
        </w:rPr>
      </w:pPr>
      <w:r w:rsidRPr="00532831">
        <w:rPr>
          <w:rFonts w:ascii="Times New Roman" w:eastAsia="Times New Roman" w:hAnsi="Times New Roman" w:cs="Times New Roman"/>
          <w:lang w:eastAsia="en-US"/>
        </w:rPr>
        <w:t>Республика Мордовия</w:t>
      </w:r>
    </w:p>
    <w:p w:rsidR="00532831" w:rsidRPr="00532831" w:rsidRDefault="00532831" w:rsidP="00532831">
      <w:pPr>
        <w:widowControl/>
        <w:ind w:firstLine="0"/>
        <w:jc w:val="center"/>
        <w:rPr>
          <w:rFonts w:ascii="Times New Roman" w:eastAsia="Times New Roman" w:hAnsi="Times New Roman" w:cs="Times New Roman"/>
          <w:lang w:eastAsia="en-US"/>
        </w:rPr>
      </w:pPr>
      <w:r w:rsidRPr="00532831">
        <w:rPr>
          <w:rFonts w:ascii="Times New Roman" w:eastAsia="Times New Roman" w:hAnsi="Times New Roman" w:cs="Times New Roman"/>
          <w:lang w:eastAsia="en-US"/>
        </w:rPr>
        <w:t xml:space="preserve">Совет депутатов Апраксинского сельского поселения </w:t>
      </w:r>
    </w:p>
    <w:p w:rsidR="00532831" w:rsidRPr="00532831" w:rsidRDefault="00532831" w:rsidP="00532831">
      <w:pPr>
        <w:widowControl/>
        <w:ind w:firstLine="0"/>
        <w:jc w:val="center"/>
        <w:rPr>
          <w:rFonts w:ascii="Times New Roman" w:eastAsia="Times New Roman" w:hAnsi="Times New Roman" w:cs="Times New Roman"/>
          <w:lang w:eastAsia="en-US"/>
        </w:rPr>
      </w:pPr>
      <w:r w:rsidRPr="00532831">
        <w:rPr>
          <w:rFonts w:ascii="Times New Roman" w:eastAsia="Times New Roman" w:hAnsi="Times New Roman" w:cs="Times New Roman"/>
          <w:lang w:eastAsia="en-US"/>
        </w:rPr>
        <w:t>Чамзинского муниципального района</w:t>
      </w:r>
    </w:p>
    <w:p w:rsidR="00532831" w:rsidRPr="00532831" w:rsidRDefault="00532831" w:rsidP="00532831">
      <w:pPr>
        <w:widowControl/>
        <w:ind w:firstLine="0"/>
        <w:jc w:val="center"/>
        <w:rPr>
          <w:rFonts w:ascii="Times New Roman" w:eastAsia="Times New Roman" w:hAnsi="Times New Roman" w:cs="Times New Roman"/>
          <w:lang w:eastAsia="en-US"/>
        </w:rPr>
      </w:pPr>
      <w:r w:rsidRPr="00532831">
        <w:rPr>
          <w:rFonts w:ascii="Times New Roman" w:eastAsia="Times New Roman" w:hAnsi="Times New Roman" w:cs="Times New Roman"/>
          <w:lang w:eastAsia="en-US"/>
        </w:rPr>
        <w:t>Республики Мордовия</w:t>
      </w:r>
    </w:p>
    <w:p w:rsidR="00532831" w:rsidRPr="00532831" w:rsidRDefault="00532831" w:rsidP="00532831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532831" w:rsidRPr="00532831" w:rsidRDefault="00532831" w:rsidP="00532831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532831">
        <w:rPr>
          <w:rFonts w:ascii="Times New Roman" w:eastAsia="Times New Roman" w:hAnsi="Times New Roman" w:cs="Times New Roman"/>
          <w:b/>
          <w:bCs/>
          <w:lang w:eastAsia="en-US"/>
        </w:rPr>
        <w:t>РЕШЕНИЕ</w:t>
      </w:r>
    </w:p>
    <w:p w:rsidR="00532831" w:rsidRPr="00532831" w:rsidRDefault="00532831" w:rsidP="00532831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532831" w:rsidRPr="00532831" w:rsidRDefault="00532831" w:rsidP="00532831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532831">
        <w:rPr>
          <w:rFonts w:ascii="Times New Roman" w:eastAsia="Times New Roman" w:hAnsi="Times New Roman" w:cs="Times New Roman"/>
          <w:b/>
          <w:bCs/>
          <w:lang w:eastAsia="en-US"/>
        </w:rPr>
        <w:t>(</w:t>
      </w:r>
      <w:r>
        <w:rPr>
          <w:rFonts w:ascii="Times New Roman" w:eastAsia="Times New Roman" w:hAnsi="Times New Roman" w:cs="Times New Roman"/>
          <w:b/>
          <w:bCs/>
          <w:lang w:val="en-US" w:eastAsia="en-US"/>
        </w:rPr>
        <w:t>X</w:t>
      </w:r>
      <w:r w:rsidRPr="00532831">
        <w:rPr>
          <w:rFonts w:ascii="Times New Roman" w:eastAsia="Times New Roman" w:hAnsi="Times New Roman" w:cs="Times New Roman"/>
          <w:b/>
          <w:bCs/>
          <w:lang w:val="en-US" w:eastAsia="en-US"/>
        </w:rPr>
        <w:t>I</w:t>
      </w:r>
      <w:r>
        <w:rPr>
          <w:rFonts w:ascii="Times New Roman" w:eastAsia="Times New Roman" w:hAnsi="Times New Roman" w:cs="Times New Roman"/>
          <w:b/>
          <w:bCs/>
          <w:lang w:val="en-US" w:eastAsia="en-US"/>
        </w:rPr>
        <w:t>X</w:t>
      </w:r>
      <w:r w:rsidRPr="00532831">
        <w:rPr>
          <w:rFonts w:ascii="Times New Roman" w:eastAsia="Times New Roman" w:hAnsi="Times New Roman" w:cs="Times New Roman"/>
          <w:b/>
          <w:bCs/>
          <w:lang w:eastAsia="en-US"/>
        </w:rPr>
        <w:t>–</w:t>
      </w:r>
      <w:r>
        <w:rPr>
          <w:rFonts w:ascii="Times New Roman" w:eastAsia="Times New Roman" w:hAnsi="Times New Roman" w:cs="Times New Roman"/>
          <w:b/>
          <w:bCs/>
          <w:lang w:eastAsia="en-US"/>
        </w:rPr>
        <w:t>ой внеочередной сессии</w:t>
      </w:r>
      <w:r w:rsidRPr="00532831">
        <w:rPr>
          <w:rFonts w:ascii="Times New Roman" w:eastAsia="Times New Roman" w:hAnsi="Times New Roman" w:cs="Times New Roman"/>
          <w:b/>
          <w:bCs/>
          <w:lang w:eastAsia="en-US"/>
        </w:rPr>
        <w:t>)</w:t>
      </w:r>
    </w:p>
    <w:p w:rsidR="00532831" w:rsidRPr="00532831" w:rsidRDefault="00532831" w:rsidP="00532831">
      <w:pPr>
        <w:widowControl/>
        <w:ind w:firstLine="0"/>
        <w:jc w:val="left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>20.04.</w:t>
      </w:r>
      <w:r w:rsidRPr="00532831">
        <w:rPr>
          <w:rFonts w:ascii="Times New Roman" w:eastAsia="Times New Roman" w:hAnsi="Times New Roman" w:cs="Times New Roman"/>
          <w:b/>
          <w:bCs/>
          <w:lang w:eastAsia="en-US"/>
        </w:rPr>
        <w:t xml:space="preserve">2023 г.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lang w:eastAsia="en-US"/>
        </w:rPr>
        <w:t>5</w:t>
      </w:r>
      <w:r w:rsidRPr="00532831">
        <w:rPr>
          <w:rFonts w:ascii="Times New Roman" w:eastAsia="Times New Roman" w:hAnsi="Times New Roman" w:cs="Times New Roman"/>
          <w:b/>
          <w:bCs/>
          <w:lang w:eastAsia="en-US"/>
        </w:rPr>
        <w:t>7</w:t>
      </w:r>
    </w:p>
    <w:p w:rsidR="00532831" w:rsidRPr="00532831" w:rsidRDefault="00532831" w:rsidP="00532831">
      <w:pPr>
        <w:widowControl/>
        <w:tabs>
          <w:tab w:val="left" w:pos="10440"/>
        </w:tabs>
        <w:ind w:firstLine="0"/>
        <w:jc w:val="center"/>
        <w:rPr>
          <w:rFonts w:ascii="Times New Roman" w:eastAsia="Times New Roman" w:hAnsi="Times New Roman" w:cs="Times New Roman"/>
          <w:lang w:eastAsia="en-US"/>
        </w:rPr>
      </w:pPr>
      <w:r w:rsidRPr="00532831">
        <w:rPr>
          <w:rFonts w:ascii="Times New Roman" w:eastAsia="Times New Roman" w:hAnsi="Times New Roman" w:cs="Times New Roman"/>
          <w:lang w:eastAsia="en-US"/>
        </w:rPr>
        <w:t>с. Апраксино</w:t>
      </w:r>
    </w:p>
    <w:p w:rsidR="00EC651E" w:rsidRDefault="00EC651E" w:rsidP="00225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61F58">
        <w:rPr>
          <w:b/>
          <w:sz w:val="28"/>
          <w:szCs w:val="28"/>
        </w:rPr>
        <w:t xml:space="preserve"> </w:t>
      </w:r>
      <w:r w:rsidR="00532831">
        <w:rPr>
          <w:b/>
          <w:sz w:val="28"/>
          <w:szCs w:val="28"/>
        </w:rPr>
        <w:t>передаче</w:t>
      </w:r>
      <w:r w:rsidR="00761F58">
        <w:rPr>
          <w:b/>
          <w:sz w:val="28"/>
          <w:szCs w:val="28"/>
        </w:rPr>
        <w:t xml:space="preserve"> полномочий </w:t>
      </w:r>
      <w:r w:rsidR="00532831">
        <w:rPr>
          <w:b/>
          <w:sz w:val="28"/>
          <w:szCs w:val="28"/>
        </w:rPr>
        <w:t xml:space="preserve">Апраксинского </w:t>
      </w:r>
      <w:r w:rsidR="00761F58">
        <w:rPr>
          <w:b/>
          <w:sz w:val="28"/>
          <w:szCs w:val="28"/>
        </w:rPr>
        <w:t>сельск</w:t>
      </w:r>
      <w:r w:rsidR="00532831">
        <w:rPr>
          <w:b/>
          <w:sz w:val="28"/>
          <w:szCs w:val="28"/>
        </w:rPr>
        <w:t>ого</w:t>
      </w:r>
      <w:r w:rsidR="00761F58">
        <w:rPr>
          <w:b/>
          <w:sz w:val="28"/>
          <w:szCs w:val="28"/>
        </w:rPr>
        <w:t xml:space="preserve"> поселени</w:t>
      </w:r>
      <w:r w:rsidR="00532831">
        <w:rPr>
          <w:b/>
          <w:sz w:val="28"/>
          <w:szCs w:val="28"/>
        </w:rPr>
        <w:t>я</w:t>
      </w:r>
      <w:r w:rsidR="00761F58">
        <w:rPr>
          <w:b/>
          <w:sz w:val="28"/>
          <w:szCs w:val="28"/>
        </w:rPr>
        <w:t xml:space="preserve"> Чамзинского</w:t>
      </w:r>
      <w:r w:rsidR="007231F4">
        <w:rPr>
          <w:b/>
          <w:sz w:val="28"/>
          <w:szCs w:val="28"/>
        </w:rPr>
        <w:t xml:space="preserve"> муниципального района </w:t>
      </w:r>
      <w:r w:rsidR="00532831">
        <w:rPr>
          <w:b/>
          <w:sz w:val="28"/>
          <w:szCs w:val="28"/>
        </w:rPr>
        <w:t>Республики Мордовия</w:t>
      </w:r>
      <w:r w:rsidR="00532831" w:rsidRPr="00532831">
        <w:rPr>
          <w:b/>
          <w:sz w:val="28"/>
          <w:szCs w:val="28"/>
        </w:rPr>
        <w:t xml:space="preserve"> </w:t>
      </w:r>
      <w:r w:rsidR="00532831" w:rsidRPr="00200297">
        <w:rPr>
          <w:b/>
          <w:sz w:val="28"/>
          <w:szCs w:val="28"/>
        </w:rPr>
        <w:t>Чамзинско</w:t>
      </w:r>
      <w:r w:rsidR="00532831">
        <w:rPr>
          <w:b/>
          <w:sz w:val="28"/>
          <w:szCs w:val="28"/>
        </w:rPr>
        <w:t>му муниципальному</w:t>
      </w:r>
      <w:r w:rsidR="00532831" w:rsidRPr="00200297">
        <w:rPr>
          <w:b/>
          <w:sz w:val="28"/>
          <w:szCs w:val="28"/>
        </w:rPr>
        <w:t xml:space="preserve"> район</w:t>
      </w:r>
      <w:r w:rsidR="00532831">
        <w:rPr>
          <w:b/>
          <w:sz w:val="28"/>
          <w:szCs w:val="28"/>
        </w:rPr>
        <w:t xml:space="preserve">у </w:t>
      </w:r>
      <w:r w:rsidR="007231F4">
        <w:rPr>
          <w:b/>
          <w:sz w:val="28"/>
          <w:szCs w:val="28"/>
        </w:rPr>
        <w:t>по проведению в</w:t>
      </w:r>
      <w:r w:rsidR="00532831">
        <w:rPr>
          <w:b/>
          <w:sz w:val="28"/>
          <w:szCs w:val="28"/>
        </w:rPr>
        <w:t>нутреннего финансового контроля.</w:t>
      </w:r>
    </w:p>
    <w:p w:rsidR="002258DD" w:rsidRPr="002258DD" w:rsidRDefault="002258DD" w:rsidP="002258DD">
      <w:pPr>
        <w:jc w:val="center"/>
        <w:rPr>
          <w:b/>
          <w:sz w:val="28"/>
          <w:szCs w:val="28"/>
        </w:rPr>
      </w:pPr>
    </w:p>
    <w:p w:rsidR="00EC651E" w:rsidRPr="00EC651E" w:rsidRDefault="00EC651E" w:rsidP="00EC651E">
      <w:pPr>
        <w:ind w:left="284"/>
        <w:rPr>
          <w:sz w:val="28"/>
          <w:szCs w:val="28"/>
        </w:rPr>
      </w:pPr>
      <w:r w:rsidRPr="00EC651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4 статьи 15 Федерального закона от 06.10.2003г.№ 131-ФЗ «Об общих принципах организации местного самоуправления в Российской Федерации»,</w:t>
      </w:r>
      <w:r w:rsidRPr="00EC651E">
        <w:rPr>
          <w:sz w:val="28"/>
          <w:szCs w:val="28"/>
        </w:rPr>
        <w:t xml:space="preserve"> </w:t>
      </w:r>
    </w:p>
    <w:p w:rsidR="00EC651E" w:rsidRPr="00EC651E" w:rsidRDefault="00EC651E" w:rsidP="00EC651E">
      <w:pPr>
        <w:ind w:left="284"/>
        <w:rPr>
          <w:sz w:val="28"/>
          <w:szCs w:val="28"/>
        </w:rPr>
      </w:pPr>
    </w:p>
    <w:p w:rsidR="00EC651E" w:rsidRPr="00EC651E" w:rsidRDefault="00EC651E" w:rsidP="00EC651E">
      <w:pPr>
        <w:ind w:left="284"/>
        <w:jc w:val="center"/>
        <w:rPr>
          <w:b/>
          <w:sz w:val="28"/>
          <w:szCs w:val="28"/>
        </w:rPr>
      </w:pPr>
      <w:r w:rsidRPr="00EC651E">
        <w:rPr>
          <w:b/>
          <w:sz w:val="28"/>
          <w:szCs w:val="28"/>
        </w:rPr>
        <w:t>Совет депутатов решил:</w:t>
      </w:r>
    </w:p>
    <w:p w:rsidR="00EC651E" w:rsidRPr="00EC651E" w:rsidRDefault="00EC651E" w:rsidP="00EC651E">
      <w:pPr>
        <w:ind w:firstLine="0"/>
        <w:rPr>
          <w:sz w:val="28"/>
          <w:szCs w:val="28"/>
        </w:rPr>
      </w:pPr>
      <w:bookmarkStart w:id="0" w:name="sub_1"/>
    </w:p>
    <w:p w:rsidR="00EC651E" w:rsidRDefault="00EC651E" w:rsidP="00EC651E">
      <w:pPr>
        <w:ind w:left="284"/>
        <w:rPr>
          <w:sz w:val="28"/>
          <w:szCs w:val="28"/>
        </w:rPr>
      </w:pPr>
      <w:r w:rsidRPr="00EC651E">
        <w:rPr>
          <w:sz w:val="28"/>
          <w:szCs w:val="28"/>
        </w:rPr>
        <w:t>1</w:t>
      </w:r>
      <w:r w:rsidR="002258DD">
        <w:rPr>
          <w:sz w:val="28"/>
          <w:szCs w:val="28"/>
        </w:rPr>
        <w:t>.</w:t>
      </w:r>
      <w:r w:rsidR="00532831">
        <w:rPr>
          <w:sz w:val="28"/>
          <w:szCs w:val="28"/>
        </w:rPr>
        <w:t>Передать</w:t>
      </w:r>
      <w:r w:rsidR="00337DBD">
        <w:rPr>
          <w:sz w:val="28"/>
          <w:szCs w:val="28"/>
        </w:rPr>
        <w:t xml:space="preserve"> полномочия</w:t>
      </w:r>
      <w:r w:rsidR="007231F4" w:rsidRPr="007231F4">
        <w:rPr>
          <w:sz w:val="28"/>
          <w:szCs w:val="28"/>
        </w:rPr>
        <w:t xml:space="preserve"> </w:t>
      </w:r>
      <w:r w:rsidR="00DD519A">
        <w:rPr>
          <w:sz w:val="28"/>
          <w:szCs w:val="28"/>
        </w:rPr>
        <w:t xml:space="preserve">Апраксинского </w:t>
      </w:r>
      <w:r w:rsidR="007231F4" w:rsidRPr="007231F4">
        <w:rPr>
          <w:sz w:val="28"/>
          <w:szCs w:val="28"/>
        </w:rPr>
        <w:t>сельск</w:t>
      </w:r>
      <w:r w:rsidR="00DD519A">
        <w:rPr>
          <w:sz w:val="28"/>
          <w:szCs w:val="28"/>
        </w:rPr>
        <w:t>ого</w:t>
      </w:r>
      <w:r w:rsidR="007231F4" w:rsidRPr="007231F4">
        <w:rPr>
          <w:sz w:val="28"/>
          <w:szCs w:val="28"/>
        </w:rPr>
        <w:t xml:space="preserve"> поселени</w:t>
      </w:r>
      <w:r w:rsidR="00DD519A">
        <w:rPr>
          <w:sz w:val="28"/>
          <w:szCs w:val="28"/>
        </w:rPr>
        <w:t>я</w:t>
      </w:r>
      <w:r w:rsidR="007231F4" w:rsidRPr="007231F4">
        <w:rPr>
          <w:sz w:val="28"/>
          <w:szCs w:val="28"/>
        </w:rPr>
        <w:t xml:space="preserve"> Чамзинского муниципального района </w:t>
      </w:r>
      <w:r w:rsidR="00DD519A">
        <w:rPr>
          <w:sz w:val="28"/>
          <w:szCs w:val="28"/>
        </w:rPr>
        <w:t xml:space="preserve">Республики Мордовия </w:t>
      </w:r>
      <w:r w:rsidR="007231F4" w:rsidRPr="007231F4">
        <w:rPr>
          <w:sz w:val="28"/>
          <w:szCs w:val="28"/>
        </w:rPr>
        <w:t>по проведению внутреннего финансового контроля Ча</w:t>
      </w:r>
      <w:r w:rsidR="00337DBD">
        <w:rPr>
          <w:sz w:val="28"/>
          <w:szCs w:val="28"/>
        </w:rPr>
        <w:t>мзинско</w:t>
      </w:r>
      <w:r w:rsidR="00DD519A">
        <w:rPr>
          <w:sz w:val="28"/>
          <w:szCs w:val="28"/>
        </w:rPr>
        <w:t>му муниципальному</w:t>
      </w:r>
      <w:r w:rsidR="00337DBD">
        <w:rPr>
          <w:sz w:val="28"/>
          <w:szCs w:val="28"/>
        </w:rPr>
        <w:t xml:space="preserve"> район</w:t>
      </w:r>
      <w:r w:rsidR="00DD519A">
        <w:rPr>
          <w:sz w:val="28"/>
          <w:szCs w:val="28"/>
        </w:rPr>
        <w:t>у</w:t>
      </w:r>
      <w:r w:rsidR="00337DBD">
        <w:rPr>
          <w:sz w:val="28"/>
          <w:szCs w:val="28"/>
        </w:rPr>
        <w:t>.</w:t>
      </w:r>
    </w:p>
    <w:p w:rsidR="002258DD" w:rsidRDefault="00337DBD" w:rsidP="002258DD">
      <w:pPr>
        <w:ind w:left="284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2.</w:t>
      </w:r>
      <w:r w:rsidRPr="002258DD">
        <w:rPr>
          <w:sz w:val="28"/>
          <w:szCs w:val="28"/>
        </w:rPr>
        <w:t xml:space="preserve"> </w:t>
      </w:r>
      <w:r w:rsidR="002258DD" w:rsidRPr="002258DD">
        <w:rPr>
          <w:sz w:val="28"/>
          <w:szCs w:val="28"/>
        </w:rPr>
        <w:t xml:space="preserve">Определить, что полномочия </w:t>
      </w:r>
      <w:r w:rsidR="00D34FB8">
        <w:rPr>
          <w:sz w:val="28"/>
          <w:szCs w:val="28"/>
        </w:rPr>
        <w:t xml:space="preserve">принимаются </w:t>
      </w:r>
      <w:r w:rsidR="002258DD" w:rsidRPr="002258DD">
        <w:rPr>
          <w:sz w:val="28"/>
          <w:szCs w:val="28"/>
        </w:rPr>
        <w:t>на период со дня вступления в силу Соглашения о передаче полном</w:t>
      </w:r>
      <w:r>
        <w:rPr>
          <w:sz w:val="28"/>
          <w:szCs w:val="28"/>
        </w:rPr>
        <w:t>очий</w:t>
      </w:r>
      <w:r w:rsidR="009E5C43">
        <w:rPr>
          <w:sz w:val="28"/>
          <w:szCs w:val="28"/>
        </w:rPr>
        <w:t xml:space="preserve"> (п</w:t>
      </w:r>
      <w:r w:rsidR="00864D87">
        <w:rPr>
          <w:sz w:val="28"/>
          <w:szCs w:val="28"/>
        </w:rPr>
        <w:t>риложение 1)</w:t>
      </w:r>
      <w:r>
        <w:rPr>
          <w:sz w:val="28"/>
          <w:szCs w:val="28"/>
        </w:rPr>
        <w:t xml:space="preserve"> по 31.12.2025 года.</w:t>
      </w:r>
    </w:p>
    <w:p w:rsidR="002258DD" w:rsidRDefault="00662B00" w:rsidP="002258DD">
      <w:pPr>
        <w:ind w:left="284"/>
        <w:rPr>
          <w:sz w:val="28"/>
          <w:szCs w:val="28"/>
        </w:rPr>
      </w:pPr>
      <w:r>
        <w:rPr>
          <w:sz w:val="28"/>
          <w:szCs w:val="28"/>
        </w:rPr>
        <w:t>3</w:t>
      </w:r>
      <w:r w:rsidR="00864D87">
        <w:rPr>
          <w:sz w:val="28"/>
          <w:szCs w:val="28"/>
        </w:rPr>
        <w:t>.</w:t>
      </w:r>
      <w:r w:rsidR="002258DD" w:rsidRPr="002258DD">
        <w:rPr>
          <w:sz w:val="28"/>
          <w:szCs w:val="28"/>
        </w:rPr>
        <w:t xml:space="preserve">Настоящее решение вступает в силу после его официального опубликования в Информационном бюллетене </w:t>
      </w:r>
      <w:r w:rsidR="00DD519A">
        <w:rPr>
          <w:sz w:val="28"/>
          <w:szCs w:val="28"/>
        </w:rPr>
        <w:t>Апраксинского сельского поселения</w:t>
      </w:r>
      <w:r w:rsidR="002258DD" w:rsidRPr="002258DD">
        <w:rPr>
          <w:sz w:val="28"/>
          <w:szCs w:val="28"/>
        </w:rPr>
        <w:t xml:space="preserve"> и распространяет свое действие на правоотношения</w:t>
      </w:r>
      <w:r w:rsidR="00DD519A">
        <w:rPr>
          <w:sz w:val="28"/>
          <w:szCs w:val="28"/>
        </w:rPr>
        <w:t>,</w:t>
      </w:r>
      <w:r w:rsidR="002258DD" w:rsidRPr="002258DD">
        <w:rPr>
          <w:sz w:val="28"/>
          <w:szCs w:val="28"/>
        </w:rPr>
        <w:t xml:space="preserve"> возникшие с 01.01.2023г.</w:t>
      </w:r>
      <w:bookmarkEnd w:id="1"/>
    </w:p>
    <w:p w:rsidR="002258DD" w:rsidRDefault="002258DD" w:rsidP="002258DD">
      <w:pPr>
        <w:ind w:left="284"/>
        <w:rPr>
          <w:sz w:val="28"/>
          <w:szCs w:val="28"/>
        </w:rPr>
      </w:pPr>
    </w:p>
    <w:p w:rsidR="00864D87" w:rsidRDefault="00864D87"/>
    <w:p w:rsidR="00DD519A" w:rsidRDefault="00DD519A"/>
    <w:p w:rsidR="00DD519A" w:rsidRDefault="00DD519A"/>
    <w:p w:rsidR="00DD519A" w:rsidRDefault="00DD519A"/>
    <w:p w:rsidR="00DD519A" w:rsidRDefault="00DD519A"/>
    <w:p w:rsidR="00864D87" w:rsidRPr="00DD519A" w:rsidRDefault="00DD519A" w:rsidP="00864D87">
      <w:pPr>
        <w:rPr>
          <w:sz w:val="28"/>
          <w:szCs w:val="28"/>
        </w:rPr>
      </w:pPr>
      <w:r w:rsidRPr="00DD519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Апраксинского сельского поселения                             Алякина Ю.И.</w:t>
      </w:r>
    </w:p>
    <w:p w:rsidR="00864D87" w:rsidRPr="00864D87" w:rsidRDefault="00864D87" w:rsidP="00864D87"/>
    <w:p w:rsidR="00864D87" w:rsidRPr="00864D87" w:rsidRDefault="00864D87" w:rsidP="00864D87"/>
    <w:p w:rsidR="00864D87" w:rsidRPr="00864D87" w:rsidRDefault="00864D87" w:rsidP="00864D87"/>
    <w:p w:rsidR="00864D87" w:rsidRPr="00864D87" w:rsidRDefault="00864D87" w:rsidP="00864D87"/>
    <w:p w:rsidR="00864D87" w:rsidRDefault="00864D87" w:rsidP="00864D87"/>
    <w:p w:rsidR="00864D87" w:rsidRPr="00864D87" w:rsidRDefault="00864D87" w:rsidP="00864D87"/>
    <w:p w:rsidR="00864D87" w:rsidRPr="00864D87" w:rsidRDefault="00864D87" w:rsidP="00864D87"/>
    <w:p w:rsidR="00864D87" w:rsidRPr="00864D87" w:rsidRDefault="00864D87" w:rsidP="00864D87"/>
    <w:p w:rsidR="00864D87" w:rsidRDefault="00864D87" w:rsidP="00864D87"/>
    <w:p w:rsidR="00DD519A" w:rsidRPr="00864D87" w:rsidRDefault="00DD519A" w:rsidP="00864D87"/>
    <w:p w:rsidR="00864D87" w:rsidRPr="00864D87" w:rsidRDefault="00864D87" w:rsidP="00864D87"/>
    <w:p w:rsidR="00864D87" w:rsidRPr="00DD519A" w:rsidRDefault="00864D87" w:rsidP="00864D87">
      <w:pPr>
        <w:pStyle w:val="HTML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D519A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lastRenderedPageBreak/>
        <w:t>Форма соглашения</w:t>
      </w:r>
    </w:p>
    <w:p w:rsidR="00864D87" w:rsidRPr="00DD519A" w:rsidRDefault="00864D87" w:rsidP="0001167A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D519A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 xml:space="preserve">о передаче части </w:t>
      </w:r>
      <w:r w:rsidRPr="00DD519A">
        <w:rPr>
          <w:rFonts w:ascii="Times New Roman" w:eastAsia="Times New Roman" w:hAnsi="Times New Roman" w:cs="Times New Roman"/>
          <w:bCs/>
          <w:color w:val="22272F"/>
          <w:sz w:val="28"/>
          <w:szCs w:val="28"/>
          <w:shd w:val="clear" w:color="auto" w:fill="FFFFFF" w:themeFill="background1"/>
        </w:rPr>
        <w:t>полномочий</w:t>
      </w:r>
      <w:r w:rsidRPr="00DD519A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 xml:space="preserve"> по осуществлению </w:t>
      </w:r>
      <w:r w:rsidRPr="00DD519A">
        <w:rPr>
          <w:rFonts w:ascii="Times New Roman" w:eastAsia="Times New Roman" w:hAnsi="Times New Roman" w:cs="Times New Roman"/>
          <w:bCs/>
          <w:color w:val="22272F"/>
          <w:sz w:val="28"/>
          <w:szCs w:val="28"/>
          <w:shd w:val="clear" w:color="auto" w:fill="FFFFFF" w:themeFill="background1"/>
        </w:rPr>
        <w:t>внутреннего</w:t>
      </w:r>
    </w:p>
    <w:p w:rsidR="00864D87" w:rsidRPr="00DD519A" w:rsidRDefault="00864D87" w:rsidP="0001167A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D519A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 xml:space="preserve">муниципального </w:t>
      </w:r>
      <w:r w:rsidRPr="00DD519A">
        <w:rPr>
          <w:rFonts w:ascii="Times New Roman" w:eastAsia="Times New Roman" w:hAnsi="Times New Roman" w:cs="Times New Roman"/>
          <w:bCs/>
          <w:color w:val="22272F"/>
          <w:sz w:val="28"/>
          <w:szCs w:val="28"/>
          <w:shd w:val="clear" w:color="auto" w:fill="FFFFFF" w:themeFill="background1"/>
        </w:rPr>
        <w:t>финансового контроля</w:t>
      </w:r>
      <w:r w:rsidRPr="00DD519A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 xml:space="preserve"> между органами местного</w:t>
      </w:r>
    </w:p>
    <w:p w:rsidR="00864D87" w:rsidRPr="00DD519A" w:rsidRDefault="00864D87" w:rsidP="00864D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D519A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 xml:space="preserve">самоуправления </w:t>
      </w:r>
      <w:r w:rsidR="00DD519A" w:rsidRPr="00DD519A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>Апраксинского</w:t>
      </w:r>
      <w:r w:rsidRPr="00DD519A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 xml:space="preserve"> сельского поселения и органами местного</w:t>
      </w:r>
    </w:p>
    <w:p w:rsidR="00864D87" w:rsidRPr="00DD519A" w:rsidRDefault="00864D87" w:rsidP="00864D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  <w:r w:rsidRPr="00DD519A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>самоуправления</w:t>
      </w:r>
      <w:r w:rsidRPr="00DD519A">
        <w:rPr>
          <w:rFonts w:ascii="Times New Roman" w:eastAsia="Times New Roman" w:hAnsi="Times New Roman" w:cs="Times New Roman"/>
          <w:bCs/>
          <w:color w:val="22272F"/>
          <w:sz w:val="28"/>
          <w:szCs w:val="28"/>
          <w:shd w:val="clear" w:color="auto" w:fill="FFFFFF" w:themeFill="background1"/>
        </w:rPr>
        <w:t xml:space="preserve"> Чамзинского</w:t>
      </w:r>
      <w:r w:rsidRPr="00DD519A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 xml:space="preserve"> муниципального района</w:t>
      </w:r>
    </w:p>
    <w:p w:rsidR="00864D87" w:rsidRPr="00864D87" w:rsidRDefault="00864D87" w:rsidP="00864D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</w:p>
    <w:p w:rsidR="00864D87" w:rsidRDefault="00DD519A" w:rsidP="00864D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р.п.Чамзинка                                                                      "20</w:t>
      </w:r>
      <w:r w:rsidR="00864D8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"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апреля</w:t>
      </w:r>
      <w:r w:rsidR="00864D8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2023</w:t>
      </w:r>
      <w:r w:rsidR="00864D87" w:rsidRPr="00864D87">
        <w:rPr>
          <w:rFonts w:ascii="Times New Roman" w:eastAsia="Times New Roman" w:hAnsi="Times New Roman" w:cs="Times New Roman"/>
          <w:color w:val="22272F"/>
          <w:sz w:val="28"/>
          <w:szCs w:val="28"/>
        </w:rPr>
        <w:t> года</w:t>
      </w:r>
    </w:p>
    <w:p w:rsidR="00864D87" w:rsidRPr="00864D87" w:rsidRDefault="00864D87" w:rsidP="00864D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864D87" w:rsidRPr="00864D87" w:rsidRDefault="00864D87" w:rsidP="0001167A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В  соответствии с  </w:t>
      </w:r>
      <w:hyperlink r:id="rId6" w:anchor="/document/186367/entry/1504" w:history="1">
        <w:r w:rsidRPr="00864D87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частью  4  статьи  15</w:t>
        </w:r>
      </w:hyperlink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  Федерального    закона от</w:t>
      </w:r>
      <w:r w:rsidR="00011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>06.10.2003 г.  N 131-ФЗ  "Об  общих  принципах  и  организации   местного</w:t>
      </w:r>
      <w:r w:rsidR="00011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в Российской Федерации", </w:t>
      </w:r>
      <w:hyperlink r:id="rId7" w:anchor="/document/12112604/entry/2692" w:history="1">
        <w:r w:rsidRPr="00864D87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статьей 269.2</w:t>
        </w:r>
      </w:hyperlink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 Бюджетного  кодекса</w:t>
      </w:r>
      <w:r w:rsidR="00011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 Администрация  </w:t>
      </w:r>
      <w:r w:rsidR="0001167A">
        <w:rPr>
          <w:rFonts w:ascii="Times New Roman" w:eastAsia="Times New Roman" w:hAnsi="Times New Roman" w:cs="Times New Roman"/>
          <w:sz w:val="28"/>
          <w:szCs w:val="28"/>
        </w:rPr>
        <w:t>Чамзинского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 района</w:t>
      </w:r>
      <w:r w:rsidR="00011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Республики  Мордовия  в  лице  Главы  </w:t>
      </w:r>
      <w:r w:rsidR="0001167A">
        <w:rPr>
          <w:rFonts w:ascii="Times New Roman" w:eastAsia="Times New Roman" w:hAnsi="Times New Roman" w:cs="Times New Roman"/>
          <w:sz w:val="28"/>
          <w:szCs w:val="28"/>
        </w:rPr>
        <w:t>Чамзинского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 района</w:t>
      </w:r>
      <w:r w:rsidR="0001167A">
        <w:rPr>
          <w:rFonts w:ascii="Times New Roman" w:eastAsia="Times New Roman" w:hAnsi="Times New Roman" w:cs="Times New Roman"/>
          <w:sz w:val="28"/>
          <w:szCs w:val="28"/>
        </w:rPr>
        <w:t xml:space="preserve"> Батерякова Руслана Альфредовича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,   действующего   на     основании </w:t>
      </w:r>
      <w:hyperlink r:id="rId8" w:anchor="/document/8917325/entry/0" w:history="1">
        <w:r w:rsidRPr="00864D87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Устава</w:t>
        </w:r>
      </w:hyperlink>
      <w:r w:rsidR="0001167A">
        <w:rPr>
          <w:rFonts w:ascii="Times New Roman" w:eastAsia="Times New Roman" w:hAnsi="Times New Roman" w:cs="Times New Roman"/>
          <w:sz w:val="28"/>
          <w:szCs w:val="28"/>
        </w:rPr>
        <w:t xml:space="preserve"> Чамзинского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района, и  Администрация </w:t>
      </w:r>
      <w:r w:rsidR="00DD519A">
        <w:rPr>
          <w:rFonts w:ascii="Times New Roman" w:eastAsia="Times New Roman" w:hAnsi="Times New Roman" w:cs="Times New Roman"/>
          <w:sz w:val="28"/>
          <w:szCs w:val="28"/>
        </w:rPr>
        <w:t>Апраксинского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1167A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01167A">
        <w:rPr>
          <w:rFonts w:ascii="Times New Roman" w:eastAsia="Times New Roman" w:hAnsi="Times New Roman" w:cs="Times New Roman"/>
          <w:sz w:val="28"/>
          <w:szCs w:val="28"/>
        </w:rPr>
        <w:t xml:space="preserve">Чамзинского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>муниципального района Республики  Мордовия  в  лице</w:t>
      </w:r>
      <w:r w:rsidR="00011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E53764">
        <w:rPr>
          <w:rFonts w:ascii="Times New Roman" w:eastAsia="Times New Roman" w:hAnsi="Times New Roman" w:cs="Times New Roman"/>
          <w:sz w:val="28"/>
          <w:szCs w:val="28"/>
        </w:rPr>
        <w:t xml:space="preserve">Апраксинского </w:t>
      </w:r>
      <w:r w:rsidR="0001167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01167A">
        <w:rPr>
          <w:rFonts w:ascii="Times New Roman" w:eastAsia="Times New Roman" w:hAnsi="Times New Roman" w:cs="Times New Roman"/>
          <w:sz w:val="28"/>
          <w:szCs w:val="28"/>
        </w:rPr>
        <w:t xml:space="preserve"> Чамзинского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 района</w:t>
      </w:r>
      <w:r w:rsidR="00E53764">
        <w:rPr>
          <w:rFonts w:ascii="Times New Roman" w:eastAsia="Times New Roman" w:hAnsi="Times New Roman" w:cs="Times New Roman"/>
          <w:sz w:val="28"/>
          <w:szCs w:val="28"/>
        </w:rPr>
        <w:t xml:space="preserve"> Глебовой Тамары Алексеевны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, действующего на основании Устава </w:t>
      </w:r>
      <w:r w:rsidR="00E53764">
        <w:rPr>
          <w:rFonts w:ascii="Times New Roman" w:eastAsia="Times New Roman" w:hAnsi="Times New Roman" w:cs="Times New Roman"/>
          <w:sz w:val="28"/>
          <w:szCs w:val="28"/>
        </w:rPr>
        <w:t>Апраксинского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67A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01167A">
        <w:rPr>
          <w:rFonts w:ascii="Times New Roman" w:eastAsia="Times New Roman" w:hAnsi="Times New Roman" w:cs="Times New Roman"/>
          <w:sz w:val="28"/>
          <w:szCs w:val="28"/>
        </w:rPr>
        <w:t xml:space="preserve"> Чамзинского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>муниципального  района,  заключили  настоящее   Соглашение о</w:t>
      </w:r>
      <w:r w:rsidR="00011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>нижеследующем.</w:t>
      </w:r>
    </w:p>
    <w:p w:rsidR="00864D87" w:rsidRPr="00864D87" w:rsidRDefault="00864D87" w:rsidP="0001167A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D87">
        <w:rPr>
          <w:rFonts w:ascii="Times New Roman" w:eastAsia="Times New Roman" w:hAnsi="Times New Roman" w:cs="Times New Roman"/>
          <w:b/>
          <w:bCs/>
          <w:sz w:val="28"/>
          <w:szCs w:val="28"/>
        </w:rPr>
        <w:t>1. Предмет Соглашения</w:t>
      </w:r>
    </w:p>
    <w:p w:rsidR="00335BD0" w:rsidRDefault="00864D87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     Администрация </w:t>
      </w:r>
      <w:r w:rsidR="00E53764">
        <w:rPr>
          <w:rFonts w:ascii="Times New Roman" w:eastAsia="Times New Roman" w:hAnsi="Times New Roman" w:cs="Times New Roman"/>
          <w:sz w:val="28"/>
          <w:szCs w:val="28"/>
        </w:rPr>
        <w:t xml:space="preserve">Апраксинского </w:t>
      </w:r>
      <w:r w:rsidR="0001167A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01167A">
        <w:rPr>
          <w:rFonts w:ascii="Times New Roman" w:eastAsia="Times New Roman" w:hAnsi="Times New Roman" w:cs="Times New Roman"/>
          <w:sz w:val="28"/>
          <w:szCs w:val="28"/>
        </w:rPr>
        <w:t xml:space="preserve">Чамзинского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>муниципальног</w:t>
      </w:r>
      <w:r w:rsidR="00335BD0">
        <w:rPr>
          <w:rFonts w:ascii="Times New Roman" w:eastAsia="Times New Roman" w:hAnsi="Times New Roman" w:cs="Times New Roman"/>
          <w:sz w:val="28"/>
          <w:szCs w:val="28"/>
        </w:rPr>
        <w:t xml:space="preserve">о района передает, а Администрация </w:t>
      </w:r>
      <w:r w:rsidR="0001167A" w:rsidRPr="0001167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Чамзинского</w:t>
      </w:r>
      <w:r w:rsidR="00011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района  принимает  к  исполнению  часть     </w:t>
      </w:r>
      <w:r w:rsidRPr="0001167A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011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осуществлению </w:t>
      </w:r>
      <w:r w:rsidRPr="0001167A">
        <w:rPr>
          <w:rFonts w:ascii="Times New Roman" w:eastAsia="Times New Roman" w:hAnsi="Times New Roman" w:cs="Times New Roman"/>
          <w:sz w:val="28"/>
          <w:szCs w:val="28"/>
        </w:rPr>
        <w:t>внутреннего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Pr="0001167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финансового контроля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>, отнесенных</w:t>
      </w:r>
      <w:r w:rsidR="00011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9" w:anchor="/document/12112604/entry/2692" w:history="1">
        <w:r w:rsidRPr="00864D87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статьей 269.2</w:t>
        </w:r>
      </w:hyperlink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РФ, </w:t>
      </w:r>
      <w:hyperlink r:id="rId10" w:anchor="/document/186367/entry/140101" w:history="1">
        <w:r w:rsidRPr="00864D87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пунктом 1 части  1</w:t>
        </w:r>
      </w:hyperlink>
      <w:r w:rsidR="00011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anchor="/document/186367/entry/140101" w:history="1">
        <w:r w:rsidRPr="00864D87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статьи  14</w:t>
        </w:r>
      </w:hyperlink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  Федерального  закона  от  06.10.2003 г.  N 131-ФЗ   "Об общих</w:t>
      </w:r>
      <w:r w:rsidR="00011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Федерации" к</w:t>
      </w:r>
      <w:r w:rsidR="00011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вопросам местного значения сельского поселения (далее - поселения) по: </w:t>
      </w:r>
    </w:p>
    <w:p w:rsidR="00864D87" w:rsidRPr="00864D87" w:rsidRDefault="00335BD0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>составлению и рассмотрению проекта бюджета поселения, утверждению и</w:t>
      </w:r>
      <w:r w:rsidR="00011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>исполнению бюджета поселения, осуществлению контроля за его исполнением,</w:t>
      </w:r>
    </w:p>
    <w:p w:rsidR="00864D87" w:rsidRPr="00864D87" w:rsidRDefault="00335BD0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составлению и утверждению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 xml:space="preserve"> отчета об исполнении бюджета поселения;</w:t>
      </w:r>
    </w:p>
    <w:p w:rsidR="00335BD0" w:rsidRDefault="00335BD0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11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764">
        <w:rPr>
          <w:rFonts w:ascii="Times New Roman" w:eastAsia="Times New Roman" w:hAnsi="Times New Roman" w:cs="Times New Roman"/>
          <w:sz w:val="28"/>
          <w:szCs w:val="28"/>
        </w:rPr>
        <w:t>контролю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 xml:space="preserve"> за соблюдением положений правовых актов, регулирующих</w:t>
      </w:r>
      <w:r w:rsidR="00011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>бюджетные правоотношения, в том числе устанавливающих   требования к</w:t>
      </w:r>
      <w:r w:rsidR="00011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>бухгалтерскому учету и составлению   и   представлению   бухгалтерской</w:t>
      </w:r>
      <w:r w:rsidR="00011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>(финансовой) отчетности государственных (муниципальных) учреждений;</w:t>
      </w:r>
    </w:p>
    <w:p w:rsidR="00864D87" w:rsidRPr="00864D87" w:rsidRDefault="00864D87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5BD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>контролю за соблюдением положений правовых актов, обусловливающих</w:t>
      </w:r>
      <w:r w:rsidR="00626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>публичные нормативные обязательства и обязательства по иным выплатам</w:t>
      </w:r>
      <w:r w:rsidR="00626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>физическим лицам из бюджетов бюджетной системы Российской   Федерации, а</w:t>
      </w:r>
      <w:r w:rsidR="00626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>также за соблюдением  условий  договоров  (соглашений)  о  предоставлении</w:t>
      </w:r>
      <w:r w:rsidR="00626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>средств  из  соответствующего  бюджета,  государственных  (муниципальных)</w:t>
      </w:r>
      <w:r w:rsidR="00626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>контрактов;</w:t>
      </w:r>
    </w:p>
    <w:p w:rsidR="00864D87" w:rsidRPr="00864D87" w:rsidRDefault="00335BD0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>контролю за соблюдением условий договоров (соглашений),  заключенных</w:t>
      </w:r>
      <w:r w:rsidR="00626D6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>целях исполнения договоров (соглашений)  о  предоставлении   средств из</w:t>
      </w:r>
      <w:r w:rsidR="00626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 xml:space="preserve">бюджета, а также в случаях, предусмотренных настоящим  </w:t>
      </w:r>
      <w:hyperlink r:id="rId12" w:anchor="/document/12112604/entry/0" w:history="1">
        <w:r w:rsidR="00864D87" w:rsidRPr="00864D87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Кодексом</w:t>
        </w:r>
      </w:hyperlink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>,  условий</w:t>
      </w:r>
      <w:r w:rsidR="00626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lastRenderedPageBreak/>
        <w:t>договоров (соглашений), заключенных в  целях  исполнения  государственных</w:t>
      </w:r>
      <w:r w:rsidR="00626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>(муниципальных) контрактов;</w:t>
      </w:r>
    </w:p>
    <w:p w:rsidR="00864D87" w:rsidRPr="00864D87" w:rsidRDefault="00335BD0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 xml:space="preserve"> контролю за достоверностью отчетов о  результатах   предоставления и</w:t>
      </w:r>
      <w:r w:rsidR="00E00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>(или)  использования  бюджетных  средств  (средств,    предоставленных из</w:t>
      </w:r>
      <w:r w:rsidR="00E00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>бюджета),   в   том   числе   отчетов   о   реализации    государственных</w:t>
      </w:r>
      <w:r w:rsidR="00E00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>(муниципальных)   программ,   отчетов   об   исполнении   государственных</w:t>
      </w:r>
      <w:r w:rsidR="00E00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>(муниципальных)  заданий,  отчетов  о  достижении  значений   показателей</w:t>
      </w:r>
      <w:r w:rsidR="00E00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>результативности предоставления средств из бюджета;</w:t>
      </w:r>
    </w:p>
    <w:p w:rsidR="00864D87" w:rsidRPr="00864D87" w:rsidRDefault="00335BD0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 xml:space="preserve">контролю  в   сфере   закупок,   предусмотренных   </w:t>
      </w:r>
      <w:hyperlink r:id="rId13" w:anchor="/document/70353464/entry/2" w:history="1">
        <w:r w:rsidR="00864D87" w:rsidRPr="00864D87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законодательством</w:t>
        </w:r>
      </w:hyperlink>
      <w:r w:rsidR="00E00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>Российской Федерации о  контрактной  системе  в  сфере  закупок  товаров,</w:t>
      </w:r>
      <w:r w:rsidR="00E0067C">
        <w:rPr>
          <w:rFonts w:ascii="Times New Roman" w:eastAsia="Times New Roman" w:hAnsi="Times New Roman" w:cs="Times New Roman"/>
          <w:sz w:val="28"/>
          <w:szCs w:val="28"/>
        </w:rPr>
        <w:t xml:space="preserve"> работ, услуг для 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>обеспечения государственных и муниципальных нужд.</w:t>
      </w:r>
    </w:p>
    <w:p w:rsidR="00864D87" w:rsidRPr="00864D87" w:rsidRDefault="00864D87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     Осуществление  </w:t>
      </w:r>
      <w:r w:rsidRPr="00E0067C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  по  вопросам  осуществления  </w:t>
      </w:r>
      <w:r w:rsidRPr="00E0067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внутреннего</w:t>
      </w:r>
      <w:r w:rsidR="00E00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E0067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финансового контроля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 возлагаются на Финансовое  управление</w:t>
      </w:r>
      <w:r w:rsidR="00E00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0067C" w:rsidRPr="00E0067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Чамзинского </w:t>
      </w:r>
      <w:r w:rsidRPr="00E0067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м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>униципального района Республики Мордовия.</w:t>
      </w:r>
    </w:p>
    <w:p w:rsidR="00864D87" w:rsidRDefault="00864D87" w:rsidP="00E0067C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4D87">
        <w:rPr>
          <w:rFonts w:ascii="Times New Roman" w:eastAsia="Times New Roman" w:hAnsi="Times New Roman" w:cs="Times New Roman"/>
          <w:b/>
          <w:bCs/>
          <w:sz w:val="28"/>
          <w:szCs w:val="28"/>
        </w:rPr>
        <w:t>2. Права и обязанности Сторон</w:t>
      </w:r>
    </w:p>
    <w:p w:rsidR="00E0067C" w:rsidRPr="00864D87" w:rsidRDefault="00E0067C" w:rsidP="00E0067C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4D87" w:rsidRPr="00864D87" w:rsidRDefault="00864D87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     О</w:t>
      </w:r>
      <w:r w:rsidR="00E0067C">
        <w:rPr>
          <w:rFonts w:ascii="Times New Roman" w:eastAsia="Times New Roman" w:hAnsi="Times New Roman" w:cs="Times New Roman"/>
          <w:sz w:val="28"/>
          <w:szCs w:val="28"/>
        </w:rPr>
        <w:t xml:space="preserve">рганы местного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>само</w:t>
      </w:r>
      <w:r w:rsidR="00E0067C">
        <w:rPr>
          <w:rFonts w:ascii="Times New Roman" w:eastAsia="Times New Roman" w:hAnsi="Times New Roman" w:cs="Times New Roman"/>
          <w:sz w:val="28"/>
          <w:szCs w:val="28"/>
        </w:rPr>
        <w:t xml:space="preserve">управления муниципального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>района при</w:t>
      </w:r>
      <w:r w:rsidR="00E00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>осуществлении переданных полномочий имеют право:</w:t>
      </w:r>
    </w:p>
    <w:p w:rsidR="00864D87" w:rsidRPr="00864D87" w:rsidRDefault="00335BD0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>запрашивать  и  получат</w:t>
      </w:r>
      <w:r w:rsidR="00E0067C">
        <w:rPr>
          <w:rFonts w:ascii="Times New Roman" w:eastAsia="Times New Roman" w:hAnsi="Times New Roman" w:cs="Times New Roman"/>
          <w:sz w:val="28"/>
          <w:szCs w:val="28"/>
        </w:rPr>
        <w:t xml:space="preserve">ь  материалы,  документы  и 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>информацию по</w:t>
      </w:r>
      <w:r w:rsidR="00E00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>вопросам, связанным с выполнением условий настоящего Соглашения;</w:t>
      </w:r>
    </w:p>
    <w:p w:rsidR="00864D87" w:rsidRPr="00864D87" w:rsidRDefault="00335BD0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>посещать территорию и истребовать документы, относящиеся к  предмету</w:t>
      </w:r>
      <w:r w:rsidR="00E00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>контрольного мероприятия;</w:t>
      </w:r>
    </w:p>
    <w:p w:rsidR="00864D87" w:rsidRPr="00864D87" w:rsidRDefault="00335BD0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>самостоятельно определять  объекты  контроля,  формы,  цели,  задачи</w:t>
      </w:r>
      <w:r w:rsidR="00E00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>проводимых мероприятий, способы их проведения в соответствии  с  Порядком</w:t>
      </w:r>
      <w:r w:rsidR="00E00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>осуществления  полномочий  по  внутреннему   муниципальному   финансовому</w:t>
      </w:r>
      <w:r w:rsidR="00E00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>контролю;</w:t>
      </w:r>
    </w:p>
    <w:p w:rsidR="00864D87" w:rsidRPr="00864D87" w:rsidRDefault="00E0067C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Органы местного 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>самоу</w:t>
      </w:r>
      <w:r>
        <w:rPr>
          <w:rFonts w:ascii="Times New Roman" w:eastAsia="Times New Roman" w:hAnsi="Times New Roman" w:cs="Times New Roman"/>
          <w:sz w:val="28"/>
          <w:szCs w:val="28"/>
        </w:rPr>
        <w:t>правления муниципального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 xml:space="preserve"> района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>осуществлении переданных полномочий обязаны:</w:t>
      </w:r>
    </w:p>
    <w:p w:rsidR="00864D87" w:rsidRPr="00864D87" w:rsidRDefault="00335BD0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>осуществлять переданные  полномочия  в  соответствии  с  действующим</w:t>
      </w:r>
      <w:r w:rsidR="00E00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>законодательством,  иными  нормативными  правовыми  актами  и   настоящим</w:t>
      </w:r>
      <w:r w:rsidR="00E00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>Соглашением.</w:t>
      </w:r>
    </w:p>
    <w:p w:rsidR="00335BD0" w:rsidRDefault="00864D87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     Органы местного самоуправления сельского поселения имеют право:</w:t>
      </w:r>
    </w:p>
    <w:p w:rsidR="00864D87" w:rsidRPr="00864D87" w:rsidRDefault="00335BD0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>осуществлять контроль за исполнением переданных полномочий;</w:t>
      </w:r>
    </w:p>
    <w:p w:rsidR="00E0067C" w:rsidRDefault="00335BD0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>запрашивать и получать в установленном порядке  от  органа  местного</w:t>
      </w:r>
      <w:r w:rsidR="00E00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>самоуправления  муниципального  района  документы  и   иную   информацию,</w:t>
      </w:r>
      <w:r w:rsidR="00E00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>связанную с осуществлением переданных ей полномочий;</w:t>
      </w:r>
    </w:p>
    <w:p w:rsidR="00864D87" w:rsidRPr="00864D87" w:rsidRDefault="00864D87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5BD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>направлять предложения о проведении контрольных мероприятий.</w:t>
      </w:r>
    </w:p>
    <w:p w:rsidR="00864D87" w:rsidRPr="00864D87" w:rsidRDefault="00E0067C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сельского поселения обязаны:</w:t>
      </w:r>
    </w:p>
    <w:p w:rsidR="00864D87" w:rsidRPr="00864D87" w:rsidRDefault="00E0067C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35BD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>создать надлежащие условия для проведения  контрольных  мероприятий,</w:t>
      </w:r>
    </w:p>
    <w:p w:rsidR="00864D87" w:rsidRPr="00864D87" w:rsidRDefault="00864D87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64D87">
        <w:rPr>
          <w:rFonts w:ascii="Times New Roman" w:eastAsia="Times New Roman" w:hAnsi="Times New Roman" w:cs="Times New Roman"/>
          <w:sz w:val="28"/>
          <w:szCs w:val="28"/>
        </w:rPr>
        <w:t>обеспечить передачу органу муниципального района необходимой информации и</w:t>
      </w:r>
    </w:p>
    <w:p w:rsidR="00864D87" w:rsidRPr="00864D87" w:rsidRDefault="00864D87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64D87">
        <w:rPr>
          <w:rFonts w:ascii="Times New Roman" w:eastAsia="Times New Roman" w:hAnsi="Times New Roman" w:cs="Times New Roman"/>
          <w:sz w:val="28"/>
          <w:szCs w:val="28"/>
        </w:rPr>
        <w:t>документации  для  осуществления  переданных   полномочий,   предоставить</w:t>
      </w:r>
    </w:p>
    <w:p w:rsidR="00864D87" w:rsidRDefault="00864D87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64D87">
        <w:rPr>
          <w:rFonts w:ascii="Times New Roman" w:eastAsia="Times New Roman" w:hAnsi="Times New Roman" w:cs="Times New Roman"/>
          <w:sz w:val="28"/>
          <w:szCs w:val="28"/>
        </w:rPr>
        <w:t>необходимое помещение, оргтехнику, услуги связи и т.д.;</w:t>
      </w:r>
    </w:p>
    <w:p w:rsidR="00557752" w:rsidRDefault="00557752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E53764" w:rsidRDefault="00E53764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E53764" w:rsidRPr="00864D87" w:rsidRDefault="00E53764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864D87" w:rsidRPr="00864D87" w:rsidRDefault="00864D87" w:rsidP="0055775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D8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Финансовые средства, необходимые для осуществления</w:t>
      </w:r>
    </w:p>
    <w:p w:rsidR="00864D87" w:rsidRDefault="00864D87" w:rsidP="00557752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4D87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переданных полномочий</w:t>
      </w:r>
    </w:p>
    <w:p w:rsidR="00557752" w:rsidRPr="00864D87" w:rsidRDefault="00557752" w:rsidP="0055775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4D87" w:rsidRPr="00864D87" w:rsidRDefault="00864D87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     Финансовые   средст</w:t>
      </w:r>
      <w:r w:rsidR="00557752">
        <w:rPr>
          <w:rFonts w:ascii="Times New Roman" w:eastAsia="Times New Roman" w:hAnsi="Times New Roman" w:cs="Times New Roman"/>
          <w:sz w:val="28"/>
          <w:szCs w:val="28"/>
        </w:rPr>
        <w:t xml:space="preserve">ва  для осуществления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>органами местного</w:t>
      </w:r>
      <w:r w:rsidR="0055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>самоуправления    муниципального    района     переданных     полномочий,</w:t>
      </w:r>
      <w:r w:rsidR="00335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>предоставляются  местному   бюджету   муниципального   района   за   счет</w:t>
      </w:r>
      <w:r w:rsidR="00335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>межбюджетных трансфертов, предоставляемых из бюджета сельского  поселения</w:t>
      </w:r>
      <w:r w:rsidR="00335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в бюджет  муниципального  района  в  соответствии  с  </w:t>
      </w:r>
      <w:hyperlink r:id="rId14" w:anchor="/document/12112604/entry/0" w:history="1">
        <w:r w:rsidRPr="00864D87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Бюджетным  кодексом</w:t>
        </w:r>
      </w:hyperlink>
      <w:r w:rsidR="00335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864D87" w:rsidRPr="00864D87" w:rsidRDefault="00864D87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57752">
        <w:rPr>
          <w:rFonts w:ascii="Times New Roman" w:eastAsia="Times New Roman" w:hAnsi="Times New Roman" w:cs="Times New Roman"/>
          <w:sz w:val="28"/>
          <w:szCs w:val="28"/>
        </w:rPr>
        <w:t>Объе</w:t>
      </w:r>
      <w:r w:rsidR="00335BD0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557752">
        <w:rPr>
          <w:rFonts w:ascii="Times New Roman" w:eastAsia="Times New Roman" w:hAnsi="Times New Roman" w:cs="Times New Roman"/>
          <w:sz w:val="28"/>
          <w:szCs w:val="28"/>
        </w:rPr>
        <w:t xml:space="preserve">средств, предоставляемых на осуществление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>полномочий,</w:t>
      </w:r>
      <w:r w:rsidR="0055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>предусмотренных  настоящим  Соглашением</w:t>
      </w:r>
      <w:r w:rsidR="009A4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>определяется  в  соответствии  с  Методикой  расчета  иных   межбюджетных</w:t>
      </w:r>
      <w:r w:rsidR="0055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>трансфертов  на  исполнени</w:t>
      </w:r>
      <w:r w:rsidR="00557752">
        <w:rPr>
          <w:rFonts w:ascii="Times New Roman" w:eastAsia="Times New Roman" w:hAnsi="Times New Roman" w:cs="Times New Roman"/>
          <w:sz w:val="28"/>
          <w:szCs w:val="28"/>
        </w:rPr>
        <w:t xml:space="preserve">е  переданных  полномочий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5" w:anchor="/document/403602646/entry/1100" w:history="1">
        <w:r w:rsidRPr="00864D87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Приложение 1</w:t>
        </w:r>
      </w:hyperlink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55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>Соглашению)</w:t>
      </w:r>
      <w:r w:rsidR="009A49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4D87" w:rsidRPr="00864D87" w:rsidRDefault="00864D87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     Межбюджетные трансферты, полученные бюджетом  муниципального  района</w:t>
      </w:r>
    </w:p>
    <w:p w:rsidR="00864D87" w:rsidRPr="00864D87" w:rsidRDefault="00864D87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64D87">
        <w:rPr>
          <w:rFonts w:ascii="Times New Roman" w:eastAsia="Times New Roman" w:hAnsi="Times New Roman" w:cs="Times New Roman"/>
          <w:sz w:val="28"/>
          <w:szCs w:val="28"/>
        </w:rPr>
        <w:t>из бюджета сельского, городского поселения и не использованные в  текущем</w:t>
      </w:r>
      <w:r w:rsidR="0055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>финансовом году, могут быть использованы в следующем финансовом  году  на</w:t>
      </w:r>
      <w:r w:rsidR="0055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>те же цели.</w:t>
      </w:r>
    </w:p>
    <w:p w:rsidR="00864D87" w:rsidRDefault="00864D87" w:rsidP="00557752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4D87">
        <w:rPr>
          <w:rFonts w:ascii="Times New Roman" w:eastAsia="Times New Roman" w:hAnsi="Times New Roman" w:cs="Times New Roman"/>
          <w:b/>
          <w:bCs/>
          <w:sz w:val="28"/>
          <w:szCs w:val="28"/>
        </w:rPr>
        <w:t>4. Порядок передачи и использования материальных ресурсов</w:t>
      </w:r>
    </w:p>
    <w:p w:rsidR="00557752" w:rsidRPr="00864D87" w:rsidRDefault="00557752" w:rsidP="0055775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4D87" w:rsidRPr="00864D87" w:rsidRDefault="00557752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Для 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переданных полномочий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 xml:space="preserve"> органам 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>самоуправления муниципального района в случае необходимости передается 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>пользование имущество по договору безвозмездного пользования.</w:t>
      </w:r>
    </w:p>
    <w:p w:rsidR="00864D87" w:rsidRPr="00864D87" w:rsidRDefault="00864D87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     Органам местного самоуправления  муниципального  района  запрещается</w:t>
      </w:r>
    </w:p>
    <w:p w:rsidR="00864D87" w:rsidRPr="00864D87" w:rsidRDefault="00864D87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64D87">
        <w:rPr>
          <w:rFonts w:ascii="Times New Roman" w:eastAsia="Times New Roman" w:hAnsi="Times New Roman" w:cs="Times New Roman"/>
          <w:sz w:val="28"/>
          <w:szCs w:val="28"/>
        </w:rPr>
        <w:t>использование  материальных   ресурсов,   полученных   на   осуществление</w:t>
      </w:r>
    </w:p>
    <w:p w:rsidR="00864D87" w:rsidRPr="00864D87" w:rsidRDefault="00864D87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64D87">
        <w:rPr>
          <w:rFonts w:ascii="Times New Roman" w:eastAsia="Times New Roman" w:hAnsi="Times New Roman" w:cs="Times New Roman"/>
          <w:sz w:val="28"/>
          <w:szCs w:val="28"/>
        </w:rPr>
        <w:t>переданных полномочий, предусмотренных  настоящим  Соглашением,  на  иные</w:t>
      </w:r>
    </w:p>
    <w:p w:rsidR="00864D87" w:rsidRPr="00864D87" w:rsidRDefault="00864D87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64D87">
        <w:rPr>
          <w:rFonts w:ascii="Times New Roman" w:eastAsia="Times New Roman" w:hAnsi="Times New Roman" w:cs="Times New Roman"/>
          <w:sz w:val="28"/>
          <w:szCs w:val="28"/>
        </w:rPr>
        <w:t>цели.</w:t>
      </w:r>
    </w:p>
    <w:p w:rsidR="00864D87" w:rsidRDefault="00864D87" w:rsidP="00557752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4D87">
        <w:rPr>
          <w:rFonts w:ascii="Times New Roman" w:eastAsia="Times New Roman" w:hAnsi="Times New Roman" w:cs="Times New Roman"/>
          <w:b/>
          <w:bCs/>
          <w:sz w:val="28"/>
          <w:szCs w:val="28"/>
        </w:rPr>
        <w:t>5. Срок действия Соглашения</w:t>
      </w:r>
    </w:p>
    <w:p w:rsidR="00557752" w:rsidRPr="00864D87" w:rsidRDefault="00557752" w:rsidP="0055775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4D87" w:rsidRPr="00864D87" w:rsidRDefault="00864D87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     Настоящее Соглашение вст</w:t>
      </w:r>
      <w:r w:rsidR="00557752">
        <w:rPr>
          <w:rFonts w:ascii="Times New Roman" w:eastAsia="Times New Roman" w:hAnsi="Times New Roman" w:cs="Times New Roman"/>
          <w:sz w:val="28"/>
          <w:szCs w:val="28"/>
        </w:rPr>
        <w:t xml:space="preserve">упает в силу  с  момента  его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>подписания и</w:t>
      </w:r>
      <w:r w:rsidR="0055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>действу</w:t>
      </w:r>
      <w:r w:rsidR="00557752">
        <w:rPr>
          <w:rFonts w:ascii="Times New Roman" w:eastAsia="Times New Roman" w:hAnsi="Times New Roman" w:cs="Times New Roman"/>
          <w:sz w:val="28"/>
          <w:szCs w:val="28"/>
        </w:rPr>
        <w:t>ет до 31.12.2025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64D87" w:rsidRDefault="00864D87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     Изменения и дополнения в настоящее Соглашение могут быть внесены  по</w:t>
      </w:r>
      <w:r w:rsidR="0055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>взаимному согласию Сторон путем составления дополнительного соглашения  в</w:t>
      </w:r>
      <w:r w:rsidR="0055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>письменной  форме,  которое   утверждается   представительными   органами</w:t>
      </w:r>
      <w:r w:rsidR="0055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>соответствующих муниципальных образований.</w:t>
      </w:r>
    </w:p>
    <w:p w:rsidR="009A4988" w:rsidRPr="00864D87" w:rsidRDefault="009A4988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864D87" w:rsidRPr="00864D87" w:rsidRDefault="00864D87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64D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6. Основания и порядок расторжения Соглашения</w:t>
      </w:r>
    </w:p>
    <w:p w:rsidR="00864D87" w:rsidRPr="00864D87" w:rsidRDefault="00864D87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     Настоящее Соглашение может быть расторгнуто (в том числе досрочно):</w:t>
      </w:r>
    </w:p>
    <w:p w:rsidR="00864D87" w:rsidRPr="00864D87" w:rsidRDefault="00864D87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     - по соглашению сторон, оформленному в письменном виде;</w:t>
      </w:r>
    </w:p>
    <w:p w:rsidR="00864D87" w:rsidRPr="00864D87" w:rsidRDefault="00864D87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     - в одностороннем порядке, в случае неисполнения  или  ненадлежащего</w:t>
      </w:r>
      <w:r w:rsidR="0055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>исполнения полномочий в соответствии с действующим законодательством;</w:t>
      </w:r>
    </w:p>
    <w:p w:rsidR="00864D87" w:rsidRPr="00864D87" w:rsidRDefault="00864D87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     - в  случае  изменения  действующего  законодательства,  в   связи с</w:t>
      </w:r>
      <w:r w:rsidR="0055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>которым реализация переданных полномочий становится невозможной.</w:t>
      </w:r>
    </w:p>
    <w:p w:rsidR="00557752" w:rsidRDefault="00557752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Прекращение 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>осуществлен</w:t>
      </w:r>
      <w:r>
        <w:rPr>
          <w:rFonts w:ascii="Times New Roman" w:eastAsia="Times New Roman" w:hAnsi="Times New Roman" w:cs="Times New Roman"/>
          <w:sz w:val="28"/>
          <w:szCs w:val="28"/>
        </w:rPr>
        <w:t>ия муниципальным районом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 xml:space="preserve"> переданных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>полномочий  влечет  за  собой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возврат  неиспользованных 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>финансовых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D87" w:rsidRPr="00864D87">
        <w:rPr>
          <w:rFonts w:ascii="Times New Roman" w:eastAsia="Times New Roman" w:hAnsi="Times New Roman" w:cs="Times New Roman"/>
          <w:sz w:val="28"/>
          <w:szCs w:val="28"/>
        </w:rPr>
        <w:t>материальных средств, переданных для осуществления полномочий.</w:t>
      </w:r>
    </w:p>
    <w:p w:rsidR="00335BD0" w:rsidRPr="00864D87" w:rsidRDefault="00335BD0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557752" w:rsidRPr="00335BD0" w:rsidRDefault="00864D87" w:rsidP="00335BD0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4D87">
        <w:rPr>
          <w:rFonts w:ascii="Times New Roman" w:eastAsia="Times New Roman" w:hAnsi="Times New Roman" w:cs="Times New Roman"/>
          <w:b/>
          <w:bCs/>
          <w:sz w:val="28"/>
          <w:szCs w:val="28"/>
        </w:rPr>
        <w:t>7. Ответственность сторон</w:t>
      </w:r>
    </w:p>
    <w:p w:rsidR="00864D87" w:rsidRDefault="00864D87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     За  неисполнение  или</w:t>
      </w:r>
      <w:r w:rsidR="00335BD0">
        <w:rPr>
          <w:rFonts w:ascii="Times New Roman" w:eastAsia="Times New Roman" w:hAnsi="Times New Roman" w:cs="Times New Roman"/>
          <w:sz w:val="28"/>
          <w:szCs w:val="28"/>
        </w:rPr>
        <w:t xml:space="preserve">  ненадлежащее исполнение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>обязательств по</w:t>
      </w:r>
      <w:r w:rsidR="00335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>настоящему Соглашению стороны  несут  ответственность  в   соответствии с</w:t>
      </w:r>
      <w:r w:rsidR="00335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:rsidR="00335BD0" w:rsidRPr="00864D87" w:rsidRDefault="00335BD0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864D87" w:rsidRPr="00864D87" w:rsidRDefault="00864D87" w:rsidP="00335BD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D87">
        <w:rPr>
          <w:rFonts w:ascii="Times New Roman" w:eastAsia="Times New Roman" w:hAnsi="Times New Roman" w:cs="Times New Roman"/>
          <w:b/>
          <w:bCs/>
          <w:sz w:val="28"/>
          <w:szCs w:val="28"/>
        </w:rPr>
        <w:t>8. Заключительные положения</w:t>
      </w:r>
    </w:p>
    <w:p w:rsidR="00864D87" w:rsidRPr="00864D87" w:rsidRDefault="00864D87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     Настоящее  Соглашение  соста</w:t>
      </w:r>
      <w:r w:rsidR="00335BD0">
        <w:rPr>
          <w:rFonts w:ascii="Times New Roman" w:eastAsia="Times New Roman" w:hAnsi="Times New Roman" w:cs="Times New Roman"/>
          <w:sz w:val="28"/>
          <w:szCs w:val="28"/>
        </w:rPr>
        <w:t>влено  в   двух   экземплярах,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 имеющих</w:t>
      </w:r>
      <w:r w:rsidR="00335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>одинаковую юридическую силу, по одному для каждой из Сторон.</w:t>
      </w:r>
    </w:p>
    <w:p w:rsidR="00864D87" w:rsidRPr="00864D87" w:rsidRDefault="00864D87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     Внесение   измен</w:t>
      </w:r>
      <w:r w:rsidR="00335BD0">
        <w:rPr>
          <w:rFonts w:ascii="Times New Roman" w:eastAsia="Times New Roman" w:hAnsi="Times New Roman" w:cs="Times New Roman"/>
          <w:sz w:val="28"/>
          <w:szCs w:val="28"/>
        </w:rPr>
        <w:t xml:space="preserve">ений   и дополнений в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>настоящее Соглашение</w:t>
      </w:r>
      <w:r w:rsidR="00335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D87">
        <w:rPr>
          <w:rFonts w:ascii="Times New Roman" w:eastAsia="Times New Roman" w:hAnsi="Times New Roman" w:cs="Times New Roman"/>
          <w:sz w:val="28"/>
          <w:szCs w:val="28"/>
        </w:rPr>
        <w:t>осуществляется путем подписания Сторонами дополнительных соглашений.</w:t>
      </w:r>
    </w:p>
    <w:p w:rsidR="00864D87" w:rsidRPr="00864D87" w:rsidRDefault="00864D87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64D87">
        <w:rPr>
          <w:rFonts w:ascii="Times New Roman" w:eastAsia="Times New Roman" w:hAnsi="Times New Roman" w:cs="Times New Roman"/>
          <w:sz w:val="28"/>
          <w:szCs w:val="28"/>
        </w:rPr>
        <w:t xml:space="preserve">     По  вопросам,  не  урегулированным  настоящим  Соглашением,  Стороны</w:t>
      </w:r>
    </w:p>
    <w:p w:rsidR="00864D87" w:rsidRDefault="00864D87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64D87">
        <w:rPr>
          <w:rFonts w:ascii="Times New Roman" w:eastAsia="Times New Roman" w:hAnsi="Times New Roman" w:cs="Times New Roman"/>
          <w:sz w:val="28"/>
          <w:szCs w:val="28"/>
        </w:rPr>
        <w:t>руководствуются действующим законодательством.</w:t>
      </w:r>
    </w:p>
    <w:p w:rsidR="00335BD0" w:rsidRPr="00864D87" w:rsidRDefault="00335BD0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864D87" w:rsidRDefault="00864D87" w:rsidP="0001167A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4D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 w:rsidR="00335B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864D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9. </w:t>
      </w:r>
      <w:r w:rsidR="00335BD0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864D87">
        <w:rPr>
          <w:rFonts w:ascii="Times New Roman" w:eastAsia="Times New Roman" w:hAnsi="Times New Roman" w:cs="Times New Roman"/>
          <w:b/>
          <w:bCs/>
          <w:sz w:val="28"/>
          <w:szCs w:val="28"/>
        </w:rPr>
        <w:t>одписи сторон</w:t>
      </w:r>
    </w:p>
    <w:p w:rsidR="009A4988" w:rsidRDefault="009A4988" w:rsidP="0001167A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4988" w:rsidRDefault="009A4988" w:rsidP="0001167A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4988" w:rsidRDefault="009A4988" w:rsidP="0001167A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4988" w:rsidRPr="00864D87" w:rsidRDefault="009A4988" w:rsidP="0001167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A4988" w:rsidRPr="009A4988" w:rsidRDefault="009A4988" w:rsidP="009A4988">
      <w:pPr>
        <w:ind w:firstLine="0"/>
        <w:rPr>
          <w:rFonts w:ascii="Times New Roman" w:eastAsia="Times New Roman" w:hAnsi="Times New Roman" w:cs="Times New Roman"/>
        </w:rPr>
      </w:pPr>
      <w:r w:rsidRPr="009A4988">
        <w:rPr>
          <w:rFonts w:ascii="Times New Roman" w:eastAsia="Times New Roman" w:hAnsi="Times New Roman" w:cs="Times New Roman"/>
          <w:sz w:val="28"/>
          <w:szCs w:val="28"/>
        </w:rPr>
        <w:t xml:space="preserve">Глава   </w:t>
      </w:r>
      <w:r w:rsidRPr="009A4988">
        <w:rPr>
          <w:rFonts w:ascii="Times New Roman" w:eastAsia="Times New Roman" w:hAnsi="Times New Roman" w:cs="Times New Roman"/>
        </w:rPr>
        <w:t xml:space="preserve">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</w:t>
      </w:r>
      <w:r w:rsidRPr="009A4988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9A4988" w:rsidRPr="009A4988" w:rsidRDefault="009A4988" w:rsidP="009A4988">
      <w:pPr>
        <w:ind w:firstLine="0"/>
        <w:rPr>
          <w:rFonts w:ascii="Times New Roman" w:eastAsia="Times New Roman" w:hAnsi="Times New Roman" w:cs="Times New Roman"/>
        </w:rPr>
      </w:pPr>
      <w:r w:rsidRPr="009A4988">
        <w:rPr>
          <w:rFonts w:ascii="Times New Roman" w:eastAsia="Times New Roman" w:hAnsi="Times New Roman" w:cs="Times New Roman"/>
          <w:sz w:val="28"/>
          <w:szCs w:val="28"/>
        </w:rPr>
        <w:t>Чамзинского муниципального района</w:t>
      </w:r>
      <w:r w:rsidR="00A73F02">
        <w:rPr>
          <w:rFonts w:ascii="Times New Roman" w:eastAsia="Times New Roman" w:hAnsi="Times New Roman" w:cs="Times New Roman"/>
        </w:rPr>
        <w:tab/>
        <w:t xml:space="preserve">       </w:t>
      </w:r>
      <w:bookmarkStart w:id="2" w:name="_GoBack"/>
      <w:bookmarkEnd w:id="2"/>
      <w:r w:rsidR="00E53764" w:rsidRPr="00E53764">
        <w:rPr>
          <w:rFonts w:ascii="Times New Roman" w:eastAsia="Times New Roman" w:hAnsi="Times New Roman" w:cs="Times New Roman"/>
          <w:sz w:val="28"/>
          <w:szCs w:val="28"/>
        </w:rPr>
        <w:t>Апраксинского</w:t>
      </w:r>
      <w:r w:rsidR="00E53764">
        <w:rPr>
          <w:rFonts w:ascii="Times New Roman" w:eastAsia="Times New Roman" w:hAnsi="Times New Roman" w:cs="Times New Roman"/>
        </w:rPr>
        <w:t xml:space="preserve"> </w:t>
      </w:r>
      <w:r w:rsidRPr="009A498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9A4988" w:rsidRPr="009A4988" w:rsidRDefault="009A4988" w:rsidP="009A4988">
      <w:pPr>
        <w:ind w:right="-49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A4988">
        <w:rPr>
          <w:rFonts w:ascii="Times New Roman" w:eastAsia="Times New Roman" w:hAnsi="Times New Roman" w:cs="Times New Roman"/>
        </w:rPr>
        <w:tab/>
      </w:r>
      <w:r w:rsidRPr="009A4988">
        <w:rPr>
          <w:rFonts w:ascii="Times New Roman" w:eastAsia="Times New Roman" w:hAnsi="Times New Roman" w:cs="Times New Roman"/>
        </w:rPr>
        <w:tab/>
      </w:r>
      <w:r w:rsidRPr="009A4988">
        <w:rPr>
          <w:rFonts w:ascii="Times New Roman" w:eastAsia="Times New Roman" w:hAnsi="Times New Roman" w:cs="Times New Roman"/>
        </w:rPr>
        <w:tab/>
      </w:r>
      <w:r w:rsidRPr="009A4988">
        <w:rPr>
          <w:rFonts w:ascii="Times New Roman" w:eastAsia="Times New Roman" w:hAnsi="Times New Roman" w:cs="Times New Roman"/>
        </w:rPr>
        <w:tab/>
      </w:r>
      <w:r w:rsidRPr="009A4988">
        <w:rPr>
          <w:rFonts w:ascii="Times New Roman" w:eastAsia="Times New Roman" w:hAnsi="Times New Roman" w:cs="Times New Roman"/>
        </w:rPr>
        <w:tab/>
      </w:r>
      <w:r w:rsidRPr="009A4988">
        <w:rPr>
          <w:rFonts w:ascii="Times New Roman" w:eastAsia="Times New Roman" w:hAnsi="Times New Roman" w:cs="Times New Roman"/>
        </w:rPr>
        <w:tab/>
        <w:t xml:space="preserve">         </w:t>
      </w:r>
      <w:r w:rsidRPr="009A498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</w:t>
      </w:r>
      <w:r w:rsidRPr="009A4988">
        <w:rPr>
          <w:rFonts w:ascii="Times New Roman" w:eastAsia="Times New Roman" w:hAnsi="Times New Roman" w:cs="Times New Roman"/>
          <w:sz w:val="28"/>
          <w:szCs w:val="28"/>
        </w:rPr>
        <w:t xml:space="preserve">Чамзинского муниципального района </w:t>
      </w:r>
    </w:p>
    <w:p w:rsidR="009A4988" w:rsidRPr="009A4988" w:rsidRDefault="009A4988" w:rsidP="009A4988">
      <w:pPr>
        <w:ind w:right="-490" w:firstLine="0"/>
        <w:rPr>
          <w:rFonts w:ascii="Times New Roman" w:eastAsia="Times New Roman" w:hAnsi="Times New Roman" w:cs="Times New Roman"/>
        </w:rPr>
      </w:pPr>
    </w:p>
    <w:p w:rsidR="009A4988" w:rsidRPr="009A4988" w:rsidRDefault="009A4988" w:rsidP="009A4988">
      <w:pPr>
        <w:ind w:right="-490" w:firstLine="0"/>
        <w:rPr>
          <w:rFonts w:ascii="Times New Roman" w:eastAsia="Times New Roman" w:hAnsi="Times New Roman" w:cs="Times New Roman"/>
        </w:rPr>
      </w:pPr>
      <w:r w:rsidRPr="009A4988">
        <w:rPr>
          <w:rFonts w:ascii="Times New Roman" w:eastAsia="Times New Roman" w:hAnsi="Times New Roman" w:cs="Times New Roman"/>
        </w:rPr>
        <w:t>____________________</w:t>
      </w:r>
      <w:r w:rsidRPr="009A4988">
        <w:rPr>
          <w:rFonts w:ascii="Times New Roman" w:eastAsia="Times New Roman" w:hAnsi="Times New Roman" w:cs="Times New Roman"/>
          <w:sz w:val="28"/>
          <w:szCs w:val="28"/>
        </w:rPr>
        <w:t>Р.А.Батеряков</w:t>
      </w:r>
      <w:r w:rsidRPr="009A4988">
        <w:rPr>
          <w:rFonts w:ascii="Times New Roman" w:eastAsia="Times New Roman" w:hAnsi="Times New Roman" w:cs="Times New Roman"/>
        </w:rPr>
        <w:tab/>
        <w:t xml:space="preserve">               </w:t>
      </w:r>
      <w:r>
        <w:rPr>
          <w:rFonts w:ascii="Times New Roman" w:eastAsia="Times New Roman" w:hAnsi="Times New Roman" w:cs="Times New Roman"/>
        </w:rPr>
        <w:t xml:space="preserve">    </w:t>
      </w:r>
      <w:r w:rsidRPr="009A4988">
        <w:rPr>
          <w:rFonts w:ascii="Times New Roman" w:eastAsia="Times New Roman" w:hAnsi="Times New Roman" w:cs="Times New Roman"/>
        </w:rPr>
        <w:t xml:space="preserve">  _________________ </w:t>
      </w:r>
      <w:r w:rsidR="00E53764" w:rsidRPr="00E53764">
        <w:rPr>
          <w:rFonts w:ascii="Times New Roman" w:eastAsia="Times New Roman" w:hAnsi="Times New Roman" w:cs="Times New Roman"/>
          <w:sz w:val="28"/>
          <w:szCs w:val="28"/>
        </w:rPr>
        <w:t>Т.А.Глебова</w:t>
      </w:r>
    </w:p>
    <w:p w:rsidR="009A4988" w:rsidRDefault="009A4988" w:rsidP="009A4988">
      <w:pPr>
        <w:pStyle w:val="s37"/>
        <w:shd w:val="clear" w:color="auto" w:fill="FFFFFF"/>
        <w:jc w:val="right"/>
        <w:rPr>
          <w:rFonts w:ascii="PT Serif" w:hAnsi="PT Serif"/>
          <w:color w:val="22272F"/>
          <w:sz w:val="23"/>
          <w:szCs w:val="23"/>
        </w:rPr>
      </w:pPr>
    </w:p>
    <w:p w:rsidR="009A4988" w:rsidRDefault="009A4988" w:rsidP="009A4988">
      <w:pPr>
        <w:pStyle w:val="s37"/>
        <w:shd w:val="clear" w:color="auto" w:fill="FFFFFF"/>
        <w:jc w:val="right"/>
        <w:rPr>
          <w:rFonts w:ascii="PT Serif" w:hAnsi="PT Serif"/>
          <w:color w:val="22272F"/>
          <w:sz w:val="23"/>
          <w:szCs w:val="23"/>
        </w:rPr>
      </w:pPr>
    </w:p>
    <w:p w:rsidR="009A4988" w:rsidRDefault="009A4988" w:rsidP="009A4988">
      <w:pPr>
        <w:pStyle w:val="s37"/>
        <w:shd w:val="clear" w:color="auto" w:fill="FFFFFF"/>
        <w:jc w:val="right"/>
        <w:rPr>
          <w:rFonts w:ascii="PT Serif" w:hAnsi="PT Serif"/>
          <w:color w:val="22272F"/>
          <w:sz w:val="23"/>
          <w:szCs w:val="23"/>
        </w:rPr>
      </w:pPr>
    </w:p>
    <w:p w:rsidR="009A4988" w:rsidRDefault="009A4988" w:rsidP="009A4988">
      <w:pPr>
        <w:pStyle w:val="s37"/>
        <w:shd w:val="clear" w:color="auto" w:fill="FFFFFF"/>
        <w:jc w:val="right"/>
        <w:rPr>
          <w:rFonts w:ascii="PT Serif" w:hAnsi="PT Serif"/>
          <w:color w:val="22272F"/>
          <w:sz w:val="23"/>
          <w:szCs w:val="23"/>
        </w:rPr>
      </w:pPr>
    </w:p>
    <w:p w:rsidR="009A4988" w:rsidRDefault="009A4988" w:rsidP="009A4988">
      <w:pPr>
        <w:pStyle w:val="s37"/>
        <w:shd w:val="clear" w:color="auto" w:fill="FFFFFF"/>
        <w:jc w:val="right"/>
        <w:rPr>
          <w:rFonts w:ascii="PT Serif" w:hAnsi="PT Serif"/>
          <w:color w:val="22272F"/>
          <w:sz w:val="23"/>
          <w:szCs w:val="23"/>
        </w:rPr>
      </w:pPr>
    </w:p>
    <w:p w:rsidR="009A4988" w:rsidRDefault="009A4988" w:rsidP="009A4988">
      <w:pPr>
        <w:pStyle w:val="s37"/>
        <w:shd w:val="clear" w:color="auto" w:fill="FFFFFF"/>
        <w:jc w:val="right"/>
        <w:rPr>
          <w:rFonts w:ascii="PT Serif" w:hAnsi="PT Serif"/>
          <w:color w:val="22272F"/>
          <w:sz w:val="23"/>
          <w:szCs w:val="23"/>
        </w:rPr>
      </w:pPr>
    </w:p>
    <w:p w:rsidR="009A4988" w:rsidRDefault="009A4988" w:rsidP="009A4988">
      <w:pPr>
        <w:pStyle w:val="s37"/>
        <w:shd w:val="clear" w:color="auto" w:fill="FFFFFF"/>
        <w:jc w:val="right"/>
        <w:rPr>
          <w:rFonts w:ascii="PT Serif" w:hAnsi="PT Serif"/>
          <w:color w:val="22272F"/>
          <w:sz w:val="23"/>
          <w:szCs w:val="23"/>
        </w:rPr>
      </w:pPr>
    </w:p>
    <w:p w:rsidR="009A4988" w:rsidRDefault="009A4988" w:rsidP="009A4988">
      <w:pPr>
        <w:pStyle w:val="s37"/>
        <w:shd w:val="clear" w:color="auto" w:fill="FFFFFF"/>
        <w:jc w:val="right"/>
        <w:rPr>
          <w:rFonts w:ascii="PT Serif" w:hAnsi="PT Serif"/>
          <w:color w:val="22272F"/>
          <w:sz w:val="23"/>
          <w:szCs w:val="23"/>
        </w:rPr>
      </w:pPr>
    </w:p>
    <w:p w:rsidR="009A4988" w:rsidRDefault="009A4988" w:rsidP="009A4988">
      <w:pPr>
        <w:pStyle w:val="s37"/>
        <w:shd w:val="clear" w:color="auto" w:fill="FFFFFF"/>
        <w:jc w:val="right"/>
        <w:rPr>
          <w:rFonts w:ascii="PT Serif" w:hAnsi="PT Serif"/>
          <w:color w:val="22272F"/>
          <w:sz w:val="23"/>
          <w:szCs w:val="23"/>
        </w:rPr>
      </w:pPr>
    </w:p>
    <w:p w:rsidR="009A4988" w:rsidRDefault="009A4988" w:rsidP="009A4988">
      <w:pPr>
        <w:pStyle w:val="s37"/>
        <w:shd w:val="clear" w:color="auto" w:fill="FFFFFF"/>
        <w:jc w:val="right"/>
        <w:rPr>
          <w:rFonts w:ascii="PT Serif" w:hAnsi="PT Serif"/>
          <w:color w:val="22272F"/>
          <w:sz w:val="23"/>
          <w:szCs w:val="23"/>
        </w:rPr>
      </w:pPr>
    </w:p>
    <w:p w:rsidR="009A4988" w:rsidRDefault="009A4988" w:rsidP="009A4988">
      <w:pPr>
        <w:pStyle w:val="s37"/>
        <w:shd w:val="clear" w:color="auto" w:fill="FFFFFF"/>
        <w:jc w:val="right"/>
        <w:rPr>
          <w:rFonts w:ascii="PT Serif" w:hAnsi="PT Serif"/>
          <w:color w:val="22272F"/>
          <w:sz w:val="23"/>
          <w:szCs w:val="23"/>
        </w:rPr>
      </w:pPr>
    </w:p>
    <w:p w:rsidR="009A4988" w:rsidRDefault="009A4988" w:rsidP="009A4988">
      <w:pPr>
        <w:pStyle w:val="s37"/>
        <w:shd w:val="clear" w:color="auto" w:fill="FFFFFF"/>
        <w:jc w:val="right"/>
        <w:rPr>
          <w:rFonts w:ascii="PT Serif" w:hAnsi="PT Serif"/>
          <w:color w:val="22272F"/>
          <w:sz w:val="23"/>
          <w:szCs w:val="23"/>
        </w:rPr>
      </w:pPr>
    </w:p>
    <w:p w:rsidR="009A4988" w:rsidRDefault="009A4988" w:rsidP="009A4988">
      <w:pPr>
        <w:pStyle w:val="s37"/>
        <w:shd w:val="clear" w:color="auto" w:fill="FFFFFF"/>
        <w:jc w:val="right"/>
        <w:rPr>
          <w:rFonts w:ascii="PT Serif" w:hAnsi="PT Serif"/>
          <w:color w:val="22272F"/>
          <w:sz w:val="23"/>
          <w:szCs w:val="23"/>
        </w:rPr>
      </w:pPr>
    </w:p>
    <w:p w:rsidR="009A4988" w:rsidRDefault="009A4988" w:rsidP="009A4988">
      <w:pPr>
        <w:pStyle w:val="s37"/>
        <w:shd w:val="clear" w:color="auto" w:fill="FFFFFF"/>
        <w:jc w:val="right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Приложение 1</w:t>
      </w:r>
      <w:r>
        <w:rPr>
          <w:rFonts w:ascii="PT Serif" w:hAnsi="PT Serif"/>
          <w:color w:val="22272F"/>
          <w:sz w:val="23"/>
          <w:szCs w:val="23"/>
        </w:rPr>
        <w:br/>
        <w:t>к </w:t>
      </w:r>
      <w:hyperlink r:id="rId16" w:anchor="/document/403602646/entry/1000" w:history="1">
        <w:r>
          <w:rPr>
            <w:rStyle w:val="a9"/>
            <w:rFonts w:ascii="PT Serif" w:hAnsi="PT Serif"/>
            <w:color w:val="3272C0"/>
            <w:sz w:val="23"/>
            <w:szCs w:val="23"/>
          </w:rPr>
          <w:t>Соглашению</w:t>
        </w:r>
      </w:hyperlink>
      <w:r>
        <w:rPr>
          <w:rFonts w:ascii="PT Serif" w:hAnsi="PT Serif"/>
          <w:color w:val="22272F"/>
          <w:sz w:val="23"/>
          <w:szCs w:val="23"/>
        </w:rPr>
        <w:t xml:space="preserve"> N </w:t>
      </w:r>
      <w:r w:rsidR="00E53764">
        <w:rPr>
          <w:rFonts w:ascii="PT Serif" w:hAnsi="PT Serif"/>
          <w:color w:val="22272F"/>
          <w:sz w:val="23"/>
          <w:szCs w:val="23"/>
        </w:rPr>
        <w:t>б/н</w:t>
      </w:r>
      <w:r>
        <w:rPr>
          <w:rFonts w:ascii="PT Serif" w:hAnsi="PT Serif"/>
          <w:color w:val="22272F"/>
          <w:sz w:val="23"/>
          <w:szCs w:val="23"/>
        </w:rPr>
        <w:t xml:space="preserve"> от</w:t>
      </w:r>
      <w:r w:rsidR="00E53764">
        <w:rPr>
          <w:rFonts w:ascii="PT Serif" w:hAnsi="PT Serif"/>
          <w:color w:val="22272F"/>
          <w:sz w:val="23"/>
          <w:szCs w:val="23"/>
        </w:rPr>
        <w:t xml:space="preserve"> 20.04.2023</w:t>
      </w:r>
      <w:r>
        <w:rPr>
          <w:rFonts w:ascii="PT Serif" w:hAnsi="PT Serif"/>
          <w:color w:val="22272F"/>
          <w:sz w:val="23"/>
          <w:szCs w:val="23"/>
        </w:rPr>
        <w:br/>
        <w:t>о передаче части </w:t>
      </w:r>
      <w:r w:rsidRPr="009A4988">
        <w:rPr>
          <w:rStyle w:val="aa"/>
          <w:rFonts w:ascii="PT Serif" w:hAnsi="PT Serif"/>
          <w:i w:val="0"/>
          <w:iCs w:val="0"/>
          <w:color w:val="22272F"/>
          <w:sz w:val="23"/>
          <w:szCs w:val="23"/>
        </w:rPr>
        <w:t>полномочий</w:t>
      </w:r>
      <w:r w:rsidRPr="009A4988">
        <w:rPr>
          <w:rFonts w:ascii="PT Serif" w:hAnsi="PT Serif"/>
          <w:color w:val="22272F"/>
          <w:sz w:val="23"/>
          <w:szCs w:val="23"/>
        </w:rPr>
        <w:br/>
        <w:t>по осуществлению </w:t>
      </w:r>
      <w:r w:rsidRPr="009A4988">
        <w:rPr>
          <w:rStyle w:val="aa"/>
          <w:rFonts w:ascii="PT Serif" w:hAnsi="PT Serif"/>
          <w:i w:val="0"/>
          <w:iCs w:val="0"/>
          <w:color w:val="22272F"/>
          <w:sz w:val="23"/>
          <w:szCs w:val="23"/>
        </w:rPr>
        <w:t>внутреннего</w:t>
      </w:r>
      <w:r w:rsidRPr="009A4988">
        <w:rPr>
          <w:rFonts w:ascii="PT Serif" w:hAnsi="PT Serif"/>
          <w:color w:val="22272F"/>
          <w:sz w:val="23"/>
          <w:szCs w:val="23"/>
        </w:rPr>
        <w:br/>
        <w:t>муниципального </w:t>
      </w:r>
      <w:r w:rsidRPr="009A4988">
        <w:rPr>
          <w:rStyle w:val="aa"/>
          <w:rFonts w:ascii="PT Serif" w:hAnsi="PT Serif"/>
          <w:i w:val="0"/>
          <w:iCs w:val="0"/>
          <w:color w:val="22272F"/>
          <w:sz w:val="23"/>
          <w:szCs w:val="23"/>
        </w:rPr>
        <w:t>финансового</w:t>
      </w:r>
      <w:r w:rsidRPr="009A4988">
        <w:rPr>
          <w:rFonts w:ascii="PT Serif" w:hAnsi="PT Serif"/>
          <w:color w:val="22272F"/>
          <w:sz w:val="23"/>
          <w:szCs w:val="23"/>
        </w:rPr>
        <w:t> </w:t>
      </w:r>
      <w:r w:rsidRPr="009A4988">
        <w:rPr>
          <w:rStyle w:val="aa"/>
          <w:rFonts w:ascii="PT Serif" w:hAnsi="PT Serif"/>
          <w:i w:val="0"/>
          <w:iCs w:val="0"/>
          <w:color w:val="22272F"/>
          <w:sz w:val="23"/>
          <w:szCs w:val="23"/>
        </w:rPr>
        <w:t>контроля</w:t>
      </w:r>
    </w:p>
    <w:p w:rsidR="009A4988" w:rsidRDefault="009A4988" w:rsidP="00391CC0">
      <w:pPr>
        <w:pStyle w:val="s3"/>
        <w:shd w:val="clear" w:color="auto" w:fill="FFFFFF"/>
        <w:jc w:val="center"/>
        <w:rPr>
          <w:rFonts w:ascii="PT Serif" w:hAnsi="PT Serif"/>
          <w:color w:val="22272F"/>
          <w:sz w:val="34"/>
          <w:szCs w:val="34"/>
        </w:rPr>
      </w:pPr>
      <w:r>
        <w:rPr>
          <w:rFonts w:ascii="PT Serif" w:hAnsi="PT Serif"/>
          <w:color w:val="22272F"/>
          <w:sz w:val="34"/>
          <w:szCs w:val="34"/>
        </w:rPr>
        <w:t>Методика</w:t>
      </w:r>
      <w:r>
        <w:rPr>
          <w:rFonts w:ascii="PT Serif" w:hAnsi="PT Serif"/>
          <w:color w:val="22272F"/>
          <w:sz w:val="34"/>
          <w:szCs w:val="34"/>
        </w:rPr>
        <w:br/>
        <w:t>расчета объема иных межбюджетных трансфертов, предоставляемых муниципальному району для осуществления переданных </w:t>
      </w:r>
      <w:r w:rsidRPr="009A4988">
        <w:rPr>
          <w:rStyle w:val="aa"/>
          <w:rFonts w:ascii="PT Serif" w:hAnsi="PT Serif"/>
          <w:i w:val="0"/>
          <w:iCs w:val="0"/>
          <w:color w:val="22272F"/>
          <w:sz w:val="34"/>
          <w:szCs w:val="34"/>
        </w:rPr>
        <w:t>полномочий</w:t>
      </w:r>
      <w:r>
        <w:rPr>
          <w:rFonts w:ascii="PT Serif" w:hAnsi="PT Serif"/>
          <w:color w:val="22272F"/>
          <w:sz w:val="34"/>
          <w:szCs w:val="34"/>
        </w:rPr>
        <w:t> по осуществлению </w:t>
      </w:r>
      <w:r w:rsidRPr="009A4988">
        <w:rPr>
          <w:rStyle w:val="aa"/>
          <w:rFonts w:ascii="PT Serif" w:hAnsi="PT Serif"/>
          <w:i w:val="0"/>
          <w:iCs w:val="0"/>
          <w:color w:val="22272F"/>
          <w:sz w:val="34"/>
          <w:szCs w:val="34"/>
        </w:rPr>
        <w:t>внутреннего</w:t>
      </w:r>
      <w:r w:rsidRPr="009A4988">
        <w:rPr>
          <w:rFonts w:ascii="PT Serif" w:hAnsi="PT Serif"/>
          <w:color w:val="22272F"/>
          <w:sz w:val="34"/>
          <w:szCs w:val="34"/>
        </w:rPr>
        <w:t> </w:t>
      </w:r>
      <w:r>
        <w:rPr>
          <w:rFonts w:ascii="PT Serif" w:hAnsi="PT Serif"/>
          <w:color w:val="22272F"/>
          <w:sz w:val="34"/>
          <w:szCs w:val="34"/>
        </w:rPr>
        <w:t>муниципального </w:t>
      </w:r>
      <w:r w:rsidRPr="009A4988">
        <w:rPr>
          <w:rStyle w:val="aa"/>
          <w:rFonts w:ascii="PT Serif" w:hAnsi="PT Serif"/>
          <w:i w:val="0"/>
          <w:iCs w:val="0"/>
          <w:color w:val="22272F"/>
          <w:sz w:val="34"/>
          <w:szCs w:val="34"/>
        </w:rPr>
        <w:t>финансового</w:t>
      </w:r>
      <w:r w:rsidRPr="009A4988">
        <w:rPr>
          <w:rFonts w:ascii="PT Serif" w:hAnsi="PT Serif"/>
          <w:color w:val="22272F"/>
          <w:sz w:val="34"/>
          <w:szCs w:val="34"/>
        </w:rPr>
        <w:t> </w:t>
      </w:r>
      <w:r w:rsidR="00391CC0">
        <w:rPr>
          <w:rFonts w:ascii="PT Serif" w:hAnsi="PT Serif"/>
          <w:color w:val="22272F"/>
          <w:sz w:val="34"/>
          <w:szCs w:val="34"/>
        </w:rPr>
        <w:t xml:space="preserve">            </w:t>
      </w:r>
      <w:r w:rsidRPr="009A4988">
        <w:rPr>
          <w:rStyle w:val="aa"/>
          <w:rFonts w:ascii="PT Serif" w:hAnsi="PT Serif"/>
          <w:i w:val="0"/>
          <w:iCs w:val="0"/>
          <w:color w:val="22272F"/>
          <w:sz w:val="34"/>
          <w:szCs w:val="34"/>
        </w:rPr>
        <w:t>контроля</w:t>
      </w:r>
      <w:r w:rsidRPr="009A4988">
        <w:rPr>
          <w:rFonts w:ascii="PT Serif" w:hAnsi="PT Serif"/>
          <w:color w:val="22272F"/>
          <w:sz w:val="34"/>
          <w:szCs w:val="34"/>
        </w:rPr>
        <w:t> </w:t>
      </w:r>
      <w:r>
        <w:rPr>
          <w:rFonts w:ascii="PT Serif" w:hAnsi="PT Serif"/>
          <w:color w:val="22272F"/>
          <w:sz w:val="34"/>
          <w:szCs w:val="34"/>
        </w:rPr>
        <w:t>в органах местного самоуправления </w:t>
      </w:r>
      <w:r w:rsidRPr="009A4988">
        <w:rPr>
          <w:rStyle w:val="aa"/>
          <w:rFonts w:ascii="PT Serif" w:hAnsi="PT Serif"/>
          <w:i w:val="0"/>
          <w:iCs w:val="0"/>
          <w:color w:val="22272F"/>
          <w:sz w:val="34"/>
          <w:szCs w:val="34"/>
        </w:rPr>
        <w:t>Чамзинского</w:t>
      </w:r>
      <w:r>
        <w:rPr>
          <w:rFonts w:ascii="PT Serif" w:hAnsi="PT Serif"/>
          <w:color w:val="22272F"/>
          <w:sz w:val="34"/>
          <w:szCs w:val="34"/>
        </w:rPr>
        <w:t> муниципального района</w:t>
      </w:r>
    </w:p>
    <w:p w:rsidR="009A4988" w:rsidRPr="009A4988" w:rsidRDefault="009A4988" w:rsidP="009A4988">
      <w:pPr>
        <w:pStyle w:val="s1"/>
        <w:shd w:val="clear" w:color="auto" w:fill="FFFFFF"/>
        <w:jc w:val="both"/>
        <w:rPr>
          <w:rFonts w:ascii="PT Serif" w:hAnsi="PT Serif"/>
          <w:color w:val="22272F"/>
          <w:sz w:val="28"/>
          <w:szCs w:val="28"/>
        </w:rPr>
      </w:pPr>
      <w:r w:rsidRPr="009A4988">
        <w:rPr>
          <w:rFonts w:ascii="PT Serif" w:hAnsi="PT Serif"/>
          <w:color w:val="22272F"/>
          <w:sz w:val="28"/>
          <w:szCs w:val="28"/>
        </w:rPr>
        <w:t>Настоящая методика разработана в целях определения объема</w:t>
      </w:r>
      <w:r w:rsidR="00391CC0">
        <w:rPr>
          <w:rFonts w:ascii="PT Serif" w:hAnsi="PT Serif"/>
          <w:color w:val="22272F"/>
          <w:sz w:val="28"/>
          <w:szCs w:val="28"/>
        </w:rPr>
        <w:t xml:space="preserve"> иных межбюджетных трансфертов, предоставляемых на реализацию </w:t>
      </w:r>
      <w:r w:rsidRPr="009A4988">
        <w:rPr>
          <w:rFonts w:ascii="PT Serif" w:hAnsi="PT Serif"/>
          <w:color w:val="22272F"/>
          <w:sz w:val="28"/>
          <w:szCs w:val="28"/>
        </w:rPr>
        <w:t>переданного </w:t>
      </w:r>
      <w:r w:rsidR="00391CC0">
        <w:rPr>
          <w:rStyle w:val="aa"/>
          <w:rFonts w:ascii="PT Serif" w:hAnsi="PT Serif"/>
          <w:i w:val="0"/>
          <w:iCs w:val="0"/>
          <w:color w:val="22272F"/>
          <w:sz w:val="28"/>
          <w:szCs w:val="28"/>
        </w:rPr>
        <w:t>полномоч</w:t>
      </w:r>
      <w:r w:rsidRPr="009A4988">
        <w:rPr>
          <w:rStyle w:val="aa"/>
          <w:rFonts w:ascii="PT Serif" w:hAnsi="PT Serif"/>
          <w:i w:val="0"/>
          <w:iCs w:val="0"/>
          <w:color w:val="22272F"/>
          <w:sz w:val="28"/>
          <w:szCs w:val="28"/>
        </w:rPr>
        <w:t>ия</w:t>
      </w:r>
      <w:r w:rsidR="00391CC0">
        <w:rPr>
          <w:rFonts w:ascii="PT Serif" w:hAnsi="PT Serif"/>
          <w:color w:val="22272F"/>
          <w:sz w:val="28"/>
          <w:szCs w:val="28"/>
        </w:rPr>
        <w:t> по</w:t>
      </w:r>
      <w:r w:rsidRPr="009A4988">
        <w:rPr>
          <w:rFonts w:ascii="PT Serif" w:hAnsi="PT Serif"/>
          <w:color w:val="22272F"/>
          <w:sz w:val="28"/>
          <w:szCs w:val="28"/>
        </w:rPr>
        <w:t>осуществлению </w:t>
      </w:r>
      <w:r w:rsidRPr="009A4988">
        <w:rPr>
          <w:rStyle w:val="aa"/>
          <w:rFonts w:ascii="PT Serif" w:hAnsi="PT Serif"/>
          <w:i w:val="0"/>
          <w:iCs w:val="0"/>
          <w:color w:val="22272F"/>
          <w:sz w:val="28"/>
          <w:szCs w:val="28"/>
        </w:rPr>
        <w:t>внутреннего</w:t>
      </w:r>
      <w:r w:rsidRPr="009A4988">
        <w:rPr>
          <w:rFonts w:ascii="PT Serif" w:hAnsi="PT Serif"/>
          <w:color w:val="22272F"/>
          <w:sz w:val="28"/>
          <w:szCs w:val="28"/>
        </w:rPr>
        <w:t> муниципального </w:t>
      </w:r>
      <w:r w:rsidR="00391CC0">
        <w:rPr>
          <w:rStyle w:val="aa"/>
          <w:rFonts w:ascii="PT Serif" w:hAnsi="PT Serif"/>
          <w:i w:val="0"/>
          <w:iCs w:val="0"/>
          <w:color w:val="22272F"/>
          <w:sz w:val="28"/>
          <w:szCs w:val="28"/>
        </w:rPr>
        <w:t>финанс</w:t>
      </w:r>
      <w:r w:rsidRPr="009A4988">
        <w:rPr>
          <w:rStyle w:val="aa"/>
          <w:rFonts w:ascii="PT Serif" w:hAnsi="PT Serif"/>
          <w:i w:val="0"/>
          <w:iCs w:val="0"/>
          <w:color w:val="22272F"/>
          <w:sz w:val="28"/>
          <w:szCs w:val="28"/>
        </w:rPr>
        <w:t>ового</w:t>
      </w:r>
      <w:r w:rsidRPr="009A4988">
        <w:rPr>
          <w:rFonts w:ascii="PT Serif" w:hAnsi="PT Serif"/>
          <w:color w:val="22272F"/>
          <w:sz w:val="28"/>
          <w:szCs w:val="28"/>
        </w:rPr>
        <w:t> </w:t>
      </w:r>
      <w:r w:rsidRPr="009A4988">
        <w:rPr>
          <w:rStyle w:val="aa"/>
          <w:rFonts w:ascii="PT Serif" w:hAnsi="PT Serif"/>
          <w:i w:val="0"/>
          <w:iCs w:val="0"/>
          <w:color w:val="22272F"/>
          <w:sz w:val="28"/>
          <w:szCs w:val="28"/>
        </w:rPr>
        <w:t>контроля</w:t>
      </w:r>
      <w:r w:rsidR="00391CC0">
        <w:rPr>
          <w:rFonts w:ascii="PT Serif" w:hAnsi="PT Serif"/>
          <w:color w:val="22272F"/>
          <w:sz w:val="28"/>
          <w:szCs w:val="28"/>
        </w:rPr>
        <w:t xml:space="preserve"> в </w:t>
      </w:r>
      <w:r w:rsidRPr="009A4988">
        <w:rPr>
          <w:rFonts w:ascii="PT Serif" w:hAnsi="PT Serif"/>
          <w:color w:val="22272F"/>
          <w:sz w:val="28"/>
          <w:szCs w:val="28"/>
        </w:rPr>
        <w:t>органах</w:t>
      </w:r>
      <w:r w:rsidR="00391CC0">
        <w:rPr>
          <w:rFonts w:ascii="PT Serif" w:hAnsi="PT Serif"/>
          <w:color w:val="22272F"/>
          <w:sz w:val="28"/>
          <w:szCs w:val="28"/>
        </w:rPr>
        <w:t xml:space="preserve"> </w:t>
      </w:r>
      <w:r w:rsidRPr="009A4988">
        <w:rPr>
          <w:rFonts w:ascii="PT Serif" w:hAnsi="PT Serif"/>
          <w:color w:val="22272F"/>
          <w:sz w:val="28"/>
          <w:szCs w:val="28"/>
        </w:rPr>
        <w:t>местного самоуправления </w:t>
      </w:r>
      <w:r w:rsidRPr="009A4988">
        <w:rPr>
          <w:rStyle w:val="aa"/>
          <w:rFonts w:ascii="PT Serif" w:hAnsi="PT Serif"/>
          <w:i w:val="0"/>
          <w:iCs w:val="0"/>
          <w:color w:val="22272F"/>
          <w:sz w:val="28"/>
          <w:szCs w:val="28"/>
        </w:rPr>
        <w:t>Чамзинского</w:t>
      </w:r>
      <w:r w:rsidRPr="009A4988">
        <w:rPr>
          <w:rFonts w:ascii="PT Serif" w:hAnsi="PT Serif"/>
          <w:color w:val="22272F"/>
          <w:sz w:val="28"/>
          <w:szCs w:val="28"/>
        </w:rPr>
        <w:t> муниципального района.</w:t>
      </w:r>
    </w:p>
    <w:p w:rsidR="009A4988" w:rsidRPr="009A4988" w:rsidRDefault="009A4988" w:rsidP="009A4988">
      <w:pPr>
        <w:pStyle w:val="s1"/>
        <w:shd w:val="clear" w:color="auto" w:fill="FFFFFF"/>
        <w:jc w:val="both"/>
        <w:rPr>
          <w:rFonts w:ascii="PT Serif" w:hAnsi="PT Serif"/>
          <w:color w:val="22272F"/>
          <w:sz w:val="28"/>
          <w:szCs w:val="28"/>
        </w:rPr>
      </w:pPr>
      <w:r w:rsidRPr="009A4988">
        <w:rPr>
          <w:rFonts w:ascii="PT Serif" w:hAnsi="PT Serif"/>
          <w:color w:val="22272F"/>
          <w:sz w:val="28"/>
          <w:szCs w:val="28"/>
        </w:rPr>
        <w:t>Размер иного межбюджетного трансферта рассчитывается исходя из норматива на приобретение расходных материалов и услуг связи, установленных Финансовым управлением при формировании расходов на очередной финансовый год на одного муниципального служащего в год, по формуле:</w:t>
      </w:r>
    </w:p>
    <w:p w:rsidR="009A4988" w:rsidRPr="009A4988" w:rsidRDefault="009A4988" w:rsidP="009A4988">
      <w:pPr>
        <w:pStyle w:val="indent1"/>
        <w:shd w:val="clear" w:color="auto" w:fill="FFFFFF"/>
        <w:jc w:val="center"/>
        <w:rPr>
          <w:rFonts w:ascii="PT Serif" w:hAnsi="PT Serif"/>
          <w:color w:val="22272F"/>
          <w:sz w:val="28"/>
          <w:szCs w:val="28"/>
        </w:rPr>
      </w:pPr>
      <w:r w:rsidRPr="009A4988">
        <w:rPr>
          <w:rFonts w:ascii="PT Serif" w:hAnsi="PT Serif"/>
          <w:color w:val="22272F"/>
          <w:sz w:val="28"/>
          <w:szCs w:val="28"/>
        </w:rPr>
        <w:t>Si = Ri + Ci, где:</w:t>
      </w:r>
    </w:p>
    <w:p w:rsidR="009A4988" w:rsidRPr="009A4988" w:rsidRDefault="009A4988" w:rsidP="009A4988">
      <w:pPr>
        <w:pStyle w:val="s1"/>
        <w:shd w:val="clear" w:color="auto" w:fill="FFFFFF"/>
        <w:jc w:val="both"/>
        <w:rPr>
          <w:rFonts w:ascii="PT Serif" w:hAnsi="PT Serif"/>
          <w:color w:val="22272F"/>
          <w:sz w:val="28"/>
          <w:szCs w:val="28"/>
        </w:rPr>
      </w:pPr>
      <w:r w:rsidRPr="009A4988">
        <w:rPr>
          <w:rFonts w:ascii="PT Serif" w:hAnsi="PT Serif"/>
          <w:color w:val="22272F"/>
          <w:sz w:val="28"/>
          <w:szCs w:val="28"/>
        </w:rPr>
        <w:t>Si - объем иных межбюджетных трансфертов для i-района;</w:t>
      </w:r>
    </w:p>
    <w:p w:rsidR="009A4988" w:rsidRPr="009A4988" w:rsidRDefault="009A4988" w:rsidP="009A4988">
      <w:pPr>
        <w:pStyle w:val="s1"/>
        <w:shd w:val="clear" w:color="auto" w:fill="FFFFFF"/>
        <w:jc w:val="both"/>
        <w:rPr>
          <w:rFonts w:ascii="PT Serif" w:hAnsi="PT Serif"/>
          <w:color w:val="22272F"/>
          <w:sz w:val="28"/>
          <w:szCs w:val="28"/>
        </w:rPr>
      </w:pPr>
      <w:r w:rsidRPr="009A4988">
        <w:rPr>
          <w:rFonts w:ascii="PT Serif" w:hAnsi="PT Serif"/>
          <w:color w:val="22272F"/>
          <w:sz w:val="28"/>
          <w:szCs w:val="28"/>
        </w:rPr>
        <w:t>Ri - норматив расхода на приобретение расходных материалов, в год;</w:t>
      </w:r>
    </w:p>
    <w:p w:rsidR="009A4988" w:rsidRPr="009A4988" w:rsidRDefault="009A4988" w:rsidP="009A4988">
      <w:pPr>
        <w:pStyle w:val="s1"/>
        <w:shd w:val="clear" w:color="auto" w:fill="FFFFFF"/>
        <w:jc w:val="both"/>
        <w:rPr>
          <w:rFonts w:ascii="PT Serif" w:hAnsi="PT Serif"/>
          <w:color w:val="22272F"/>
          <w:sz w:val="28"/>
          <w:szCs w:val="28"/>
        </w:rPr>
      </w:pPr>
      <w:r w:rsidRPr="009A4988">
        <w:rPr>
          <w:rFonts w:ascii="PT Serif" w:hAnsi="PT Serif"/>
          <w:color w:val="22272F"/>
          <w:sz w:val="28"/>
          <w:szCs w:val="28"/>
        </w:rPr>
        <w:t>Ci - норматив расходов на оплату услуг связи, в год.</w:t>
      </w:r>
    </w:p>
    <w:p w:rsidR="00177C70" w:rsidRPr="00864D87" w:rsidRDefault="00177C70" w:rsidP="00864D87">
      <w:pPr>
        <w:tabs>
          <w:tab w:val="left" w:pos="6864"/>
        </w:tabs>
        <w:rPr>
          <w:rFonts w:ascii="Times New Roman" w:hAnsi="Times New Roman" w:cs="Times New Roman"/>
          <w:sz w:val="28"/>
          <w:szCs w:val="28"/>
        </w:rPr>
      </w:pPr>
    </w:p>
    <w:sectPr w:rsidR="00177C70" w:rsidRPr="00864D87" w:rsidSect="00EC65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7FE" w:rsidRDefault="007F07FE" w:rsidP="00404A86">
      <w:r>
        <w:separator/>
      </w:r>
    </w:p>
  </w:endnote>
  <w:endnote w:type="continuationSeparator" w:id="0">
    <w:p w:rsidR="007F07FE" w:rsidRDefault="007F07FE" w:rsidP="0040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7FE" w:rsidRDefault="007F07FE" w:rsidP="00404A86">
      <w:r>
        <w:separator/>
      </w:r>
    </w:p>
  </w:footnote>
  <w:footnote w:type="continuationSeparator" w:id="0">
    <w:p w:rsidR="007F07FE" w:rsidRDefault="007F07FE" w:rsidP="00404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89"/>
    <w:rsid w:val="0001167A"/>
    <w:rsid w:val="000A3603"/>
    <w:rsid w:val="000A5BC6"/>
    <w:rsid w:val="00132682"/>
    <w:rsid w:val="00177C70"/>
    <w:rsid w:val="002258DD"/>
    <w:rsid w:val="00335BD0"/>
    <w:rsid w:val="00337DBD"/>
    <w:rsid w:val="00391CC0"/>
    <w:rsid w:val="00404A86"/>
    <w:rsid w:val="00477132"/>
    <w:rsid w:val="004E2768"/>
    <w:rsid w:val="00532831"/>
    <w:rsid w:val="005430DC"/>
    <w:rsid w:val="00557752"/>
    <w:rsid w:val="005A50E5"/>
    <w:rsid w:val="005C55AC"/>
    <w:rsid w:val="005E72EE"/>
    <w:rsid w:val="00626D6F"/>
    <w:rsid w:val="00662B00"/>
    <w:rsid w:val="007224D8"/>
    <w:rsid w:val="007231F4"/>
    <w:rsid w:val="00750F7A"/>
    <w:rsid w:val="00761F58"/>
    <w:rsid w:val="00773927"/>
    <w:rsid w:val="007F07FE"/>
    <w:rsid w:val="00811016"/>
    <w:rsid w:val="00864D87"/>
    <w:rsid w:val="00957ADF"/>
    <w:rsid w:val="00967DCC"/>
    <w:rsid w:val="009A4988"/>
    <w:rsid w:val="009E5C43"/>
    <w:rsid w:val="00A73F02"/>
    <w:rsid w:val="00AF0389"/>
    <w:rsid w:val="00B40E23"/>
    <w:rsid w:val="00D34FB8"/>
    <w:rsid w:val="00DD519A"/>
    <w:rsid w:val="00E0067C"/>
    <w:rsid w:val="00E53764"/>
    <w:rsid w:val="00EC651E"/>
    <w:rsid w:val="00FC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4D26A-1406-4911-9503-47A51947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1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51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65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C651E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EC651E"/>
    <w:pPr>
      <w:ind w:firstLine="0"/>
      <w:jc w:val="left"/>
    </w:pPr>
  </w:style>
  <w:style w:type="paragraph" w:styleId="a5">
    <w:name w:val="header"/>
    <w:basedOn w:val="a"/>
    <w:link w:val="a6"/>
    <w:uiPriority w:val="99"/>
    <w:unhideWhenUsed/>
    <w:rsid w:val="00404A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4A8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4A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4A8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64D87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4D87"/>
    <w:rPr>
      <w:rFonts w:ascii="Consolas" w:eastAsiaTheme="minorEastAsia" w:hAnsi="Consolas" w:cs="Consolas"/>
      <w:sz w:val="20"/>
      <w:szCs w:val="20"/>
      <w:lang w:eastAsia="ru-RU"/>
    </w:rPr>
  </w:style>
  <w:style w:type="paragraph" w:customStyle="1" w:styleId="s37">
    <w:name w:val="s_37"/>
    <w:basedOn w:val="a"/>
    <w:rsid w:val="009A49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semiHidden/>
    <w:unhideWhenUsed/>
    <w:rsid w:val="009A4988"/>
    <w:rPr>
      <w:color w:val="0000FF"/>
      <w:u w:val="single"/>
    </w:rPr>
  </w:style>
  <w:style w:type="character" w:styleId="aa">
    <w:name w:val="Emphasis"/>
    <w:basedOn w:val="a0"/>
    <w:uiPriority w:val="20"/>
    <w:qFormat/>
    <w:rsid w:val="009A4988"/>
    <w:rPr>
      <w:i/>
      <w:iCs/>
    </w:rPr>
  </w:style>
  <w:style w:type="paragraph" w:customStyle="1" w:styleId="s3">
    <w:name w:val="s_3"/>
    <w:basedOn w:val="a"/>
    <w:rsid w:val="009A49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9A49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indent1">
    <w:name w:val="indent_1"/>
    <w:basedOn w:val="a"/>
    <w:rsid w:val="009A49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73F0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73F0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3876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0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admin</cp:lastModifiedBy>
  <cp:revision>10</cp:revision>
  <cp:lastPrinted>2023-04-25T07:45:00Z</cp:lastPrinted>
  <dcterms:created xsi:type="dcterms:W3CDTF">2023-01-31T12:51:00Z</dcterms:created>
  <dcterms:modified xsi:type="dcterms:W3CDTF">2023-04-25T07:45:00Z</dcterms:modified>
</cp:coreProperties>
</file>