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23" w:rsidRPr="00250423" w:rsidRDefault="00250423" w:rsidP="002504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423">
        <w:rPr>
          <w:rFonts w:ascii="Times New Roman" w:eastAsia="Calibri" w:hAnsi="Times New Roman" w:cs="Times New Roman"/>
          <w:sz w:val="28"/>
          <w:szCs w:val="28"/>
        </w:rPr>
        <w:t>Республика Мордовия</w:t>
      </w:r>
    </w:p>
    <w:p w:rsidR="00DD408A" w:rsidRDefault="00250423" w:rsidP="002504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423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DD408A">
        <w:rPr>
          <w:rFonts w:ascii="Times New Roman" w:eastAsia="Calibri" w:hAnsi="Times New Roman" w:cs="Times New Roman"/>
          <w:sz w:val="28"/>
          <w:szCs w:val="28"/>
        </w:rPr>
        <w:t>Апраксинского сельского поселения</w:t>
      </w:r>
    </w:p>
    <w:p w:rsidR="00250423" w:rsidRPr="00250423" w:rsidRDefault="00250423" w:rsidP="002504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423">
        <w:rPr>
          <w:rFonts w:ascii="Times New Roman" w:eastAsia="Calibri" w:hAnsi="Times New Roman" w:cs="Times New Roman"/>
          <w:sz w:val="28"/>
          <w:szCs w:val="28"/>
        </w:rPr>
        <w:t>Чамзинского муниципального района</w:t>
      </w:r>
    </w:p>
    <w:p w:rsidR="00250423" w:rsidRPr="00250423" w:rsidRDefault="00250423" w:rsidP="00250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50423" w:rsidRDefault="00250423" w:rsidP="00250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504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РЕШЕНИЕ</w:t>
      </w:r>
    </w:p>
    <w:p w:rsidR="00616C55" w:rsidRPr="00616C55" w:rsidRDefault="00616C55" w:rsidP="0061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C5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616C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XIX</w:t>
      </w:r>
      <w:r w:rsidRPr="00616C55">
        <w:rPr>
          <w:rFonts w:ascii="Times New Roman" w:eastAsia="Times New Roman" w:hAnsi="Times New Roman" w:cs="Times New Roman"/>
          <w:b/>
          <w:bCs/>
          <w:sz w:val="24"/>
          <w:szCs w:val="24"/>
        </w:rPr>
        <w:t>–ой внеочередной сессии)</w:t>
      </w:r>
    </w:p>
    <w:p w:rsidR="00616C55" w:rsidRPr="00250423" w:rsidRDefault="00616C55" w:rsidP="00250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50423" w:rsidRPr="00250423" w:rsidRDefault="00250423" w:rsidP="0025042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50423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«</w:t>
      </w:r>
      <w:r w:rsidR="008C6BEA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20</w:t>
      </w:r>
      <w:r w:rsidRPr="00250423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»</w:t>
      </w:r>
      <w:r w:rsidR="008C6BEA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апреля </w:t>
      </w:r>
      <w:r w:rsidRPr="00250423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2023 г.                                                                                №</w:t>
      </w:r>
      <w:r w:rsidR="008C6BEA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58</w:t>
      </w:r>
      <w:r w:rsidRPr="00250423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 </w:t>
      </w:r>
    </w:p>
    <w:p w:rsidR="00250423" w:rsidRPr="00250423" w:rsidRDefault="008C6BEA" w:rsidP="002504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с.Апраксино</w:t>
      </w:r>
    </w:p>
    <w:p w:rsidR="00250423" w:rsidRDefault="00250423" w:rsidP="00250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2504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О </w:t>
      </w:r>
      <w:r w:rsidR="008C6BE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передаче</w:t>
      </w:r>
      <w:r w:rsidRPr="002504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контрольно-счетным орган</w:t>
      </w:r>
      <w:r w:rsidR="00DD408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а</w:t>
      </w:r>
      <w:r w:rsidRPr="002504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м </w:t>
      </w:r>
      <w:r w:rsidR="002004D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Чамзинског</w:t>
      </w:r>
      <w:r w:rsidRPr="002504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муниципального район</w:t>
      </w:r>
      <w:r w:rsidR="002004D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а полномочий контрольно-счетных органов</w:t>
      </w:r>
      <w:r w:rsidRPr="002504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="008C6BE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Апраксинского</w:t>
      </w:r>
      <w:r w:rsidR="002004D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сельск</w:t>
      </w:r>
      <w:r w:rsidR="008C6BE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ого</w:t>
      </w:r>
      <w:r w:rsidR="002004D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по</w:t>
      </w:r>
      <w:r w:rsidR="00072FA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селени</w:t>
      </w:r>
      <w:r w:rsidR="008C6BE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я</w:t>
      </w:r>
      <w:r w:rsidR="002004D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Чамзинского </w:t>
      </w:r>
      <w:r w:rsidRPr="0025042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муниципального района Республики Мордовия по осуществлению внешнего муни</w:t>
      </w:r>
      <w:r w:rsidR="00072FA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ципального финансового контроля</w:t>
      </w:r>
    </w:p>
    <w:p w:rsidR="00576824" w:rsidRPr="00576824" w:rsidRDefault="00576824" w:rsidP="005768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0423" w:rsidRPr="00576824" w:rsidRDefault="00250423" w:rsidP="00576824">
      <w:pPr>
        <w:widowControl w:val="0"/>
        <w:autoSpaceDE w:val="0"/>
        <w:autoSpaceDN w:val="0"/>
        <w:adjustRightInd w:val="0"/>
        <w:spacing w:after="0" w:line="240" w:lineRule="auto"/>
        <w:ind w:firstLine="10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8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частью 11 статьи 3 Федерального закона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образований», Уставом Чамзинского муниципального района </w:t>
      </w:r>
    </w:p>
    <w:p w:rsidR="00250423" w:rsidRPr="00250423" w:rsidRDefault="00250423" w:rsidP="00576824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423" w:rsidRPr="00250423" w:rsidRDefault="00250423" w:rsidP="00576824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04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8C6B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Апраксинского сельского поселения</w:t>
      </w:r>
      <w:r w:rsidRPr="002504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250423" w:rsidRPr="00250423" w:rsidRDefault="00250423" w:rsidP="0057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</w:p>
    <w:p w:rsidR="00250423" w:rsidRPr="00576824" w:rsidRDefault="00250423" w:rsidP="00D7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76824">
        <w:rPr>
          <w:rFonts w:ascii="Times New Roman" w:hAnsi="Times New Roman" w:cs="Times New Roman"/>
          <w:sz w:val="28"/>
          <w:szCs w:val="28"/>
        </w:rPr>
        <w:t xml:space="preserve"> </w:t>
      </w:r>
      <w:r w:rsidR="00545202" w:rsidRPr="00576824">
        <w:rPr>
          <w:rFonts w:ascii="Times New Roman" w:hAnsi="Times New Roman" w:cs="Times New Roman"/>
          <w:sz w:val="28"/>
          <w:szCs w:val="28"/>
        </w:rPr>
        <w:tab/>
      </w:r>
      <w:r w:rsidRPr="00576824">
        <w:rPr>
          <w:rFonts w:ascii="Times New Roman" w:hAnsi="Times New Roman" w:cs="Times New Roman"/>
          <w:sz w:val="28"/>
          <w:szCs w:val="28"/>
        </w:rPr>
        <w:t>1. </w:t>
      </w:r>
      <w:r w:rsidR="0081770C" w:rsidRPr="00576824">
        <w:rPr>
          <w:rFonts w:ascii="Times New Roman" w:hAnsi="Times New Roman" w:cs="Times New Roman"/>
          <w:sz w:val="28"/>
          <w:szCs w:val="28"/>
        </w:rPr>
        <w:t>К</w:t>
      </w:r>
      <w:r w:rsidRPr="00576824">
        <w:rPr>
          <w:rFonts w:ascii="Times New Roman" w:hAnsi="Times New Roman" w:cs="Times New Roman"/>
          <w:sz w:val="28"/>
          <w:szCs w:val="28"/>
        </w:rPr>
        <w:t>онтрольно-счетному органу Чамзинского муниципального района </w:t>
      </w:r>
      <w:r w:rsidR="008C6BEA">
        <w:rPr>
          <w:rFonts w:ascii="Times New Roman" w:hAnsi="Times New Roman" w:cs="Times New Roman"/>
          <w:sz w:val="28"/>
          <w:szCs w:val="28"/>
        </w:rPr>
        <w:t>передать</w:t>
      </w:r>
      <w:r w:rsidR="0081770C" w:rsidRPr="00576824">
        <w:rPr>
          <w:rFonts w:ascii="Times New Roman" w:hAnsi="Times New Roman" w:cs="Times New Roman"/>
          <w:sz w:val="28"/>
          <w:szCs w:val="28"/>
        </w:rPr>
        <w:t xml:space="preserve"> </w:t>
      </w:r>
      <w:r w:rsidRPr="00576824">
        <w:rPr>
          <w:rFonts w:ascii="Times New Roman" w:hAnsi="Times New Roman" w:cs="Times New Roman"/>
          <w:sz w:val="28"/>
          <w:szCs w:val="28"/>
        </w:rPr>
        <w:t>полномочия контрольно-счетн</w:t>
      </w:r>
      <w:r w:rsidR="00B9677B">
        <w:rPr>
          <w:rFonts w:ascii="Times New Roman" w:hAnsi="Times New Roman" w:cs="Times New Roman"/>
          <w:sz w:val="28"/>
          <w:szCs w:val="28"/>
        </w:rPr>
        <w:t>ого</w:t>
      </w:r>
      <w:r w:rsidRPr="0057682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9677B">
        <w:rPr>
          <w:rFonts w:ascii="Times New Roman" w:hAnsi="Times New Roman" w:cs="Times New Roman"/>
          <w:sz w:val="28"/>
          <w:szCs w:val="28"/>
        </w:rPr>
        <w:t>а</w:t>
      </w:r>
      <w:r w:rsidRPr="00576824">
        <w:rPr>
          <w:rFonts w:ascii="Times New Roman" w:hAnsi="Times New Roman" w:cs="Times New Roman"/>
          <w:sz w:val="28"/>
          <w:szCs w:val="28"/>
        </w:rPr>
        <w:t xml:space="preserve"> </w:t>
      </w:r>
      <w:r w:rsidR="008C6BEA">
        <w:rPr>
          <w:rFonts w:ascii="Times New Roman" w:hAnsi="Times New Roman" w:cs="Times New Roman"/>
          <w:sz w:val="28"/>
          <w:szCs w:val="28"/>
        </w:rPr>
        <w:t>Апраксинско</w:t>
      </w:r>
      <w:r w:rsidR="00DD408A">
        <w:rPr>
          <w:rFonts w:ascii="Times New Roman" w:hAnsi="Times New Roman" w:cs="Times New Roman"/>
          <w:sz w:val="28"/>
          <w:szCs w:val="28"/>
        </w:rPr>
        <w:t>го</w:t>
      </w:r>
      <w:r w:rsidRPr="0057682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C6BEA">
        <w:rPr>
          <w:rFonts w:ascii="Times New Roman" w:hAnsi="Times New Roman" w:cs="Times New Roman"/>
          <w:sz w:val="28"/>
          <w:szCs w:val="28"/>
        </w:rPr>
        <w:t>о</w:t>
      </w:r>
      <w:r w:rsidR="00DD408A">
        <w:rPr>
          <w:rFonts w:ascii="Times New Roman" w:hAnsi="Times New Roman" w:cs="Times New Roman"/>
          <w:sz w:val="28"/>
          <w:szCs w:val="28"/>
        </w:rPr>
        <w:t>го</w:t>
      </w:r>
      <w:r w:rsidRPr="005768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D408A">
        <w:rPr>
          <w:rFonts w:ascii="Times New Roman" w:hAnsi="Times New Roman" w:cs="Times New Roman"/>
          <w:sz w:val="28"/>
          <w:szCs w:val="28"/>
        </w:rPr>
        <w:t>я</w:t>
      </w:r>
      <w:r w:rsidRPr="00576824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</w:t>
      </w:r>
      <w:r w:rsidR="00B9677B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81770C" w:rsidRPr="00576824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576824">
        <w:rPr>
          <w:rFonts w:ascii="Times New Roman" w:hAnsi="Times New Roman" w:cs="Times New Roman"/>
          <w:sz w:val="28"/>
          <w:szCs w:val="28"/>
        </w:rPr>
        <w:t>внешнего</w:t>
      </w:r>
      <w:r w:rsidR="0081770C" w:rsidRPr="0057682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76824">
        <w:rPr>
          <w:rFonts w:ascii="Times New Roman" w:hAnsi="Times New Roman" w:cs="Times New Roman"/>
          <w:sz w:val="28"/>
          <w:szCs w:val="28"/>
        </w:rPr>
        <w:t>финансового</w:t>
      </w:r>
      <w:r w:rsidR="0081770C" w:rsidRPr="00576824">
        <w:rPr>
          <w:rFonts w:ascii="Times New Roman" w:hAnsi="Times New Roman" w:cs="Times New Roman"/>
          <w:sz w:val="28"/>
          <w:szCs w:val="28"/>
        </w:rPr>
        <w:t xml:space="preserve"> </w:t>
      </w:r>
      <w:r w:rsidRPr="00576824">
        <w:rPr>
          <w:rFonts w:ascii="Times New Roman" w:hAnsi="Times New Roman" w:cs="Times New Roman"/>
          <w:sz w:val="28"/>
          <w:szCs w:val="28"/>
        </w:rPr>
        <w:t>контроля</w:t>
      </w:r>
      <w:r w:rsidR="00545202" w:rsidRPr="00576824">
        <w:rPr>
          <w:rFonts w:ascii="Times New Roman" w:hAnsi="Times New Roman" w:cs="Times New Roman"/>
          <w:sz w:val="28"/>
          <w:szCs w:val="28"/>
        </w:rPr>
        <w:t>.</w:t>
      </w:r>
    </w:p>
    <w:p w:rsidR="00545202" w:rsidRPr="00576824" w:rsidRDefault="00545202" w:rsidP="00D76E49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824">
        <w:rPr>
          <w:rFonts w:ascii="Times New Roman" w:hAnsi="Times New Roman" w:cs="Times New Roman"/>
          <w:sz w:val="28"/>
          <w:szCs w:val="28"/>
        </w:rPr>
        <w:t xml:space="preserve">     2.Определить, что полномочия </w:t>
      </w:r>
      <w:r w:rsidR="008C6BEA">
        <w:rPr>
          <w:rFonts w:ascii="Times New Roman" w:hAnsi="Times New Roman" w:cs="Times New Roman"/>
          <w:sz w:val="28"/>
          <w:szCs w:val="28"/>
        </w:rPr>
        <w:t>передаются</w:t>
      </w:r>
      <w:r w:rsidR="00320078">
        <w:rPr>
          <w:rFonts w:ascii="Times New Roman" w:hAnsi="Times New Roman" w:cs="Times New Roman"/>
          <w:sz w:val="28"/>
          <w:szCs w:val="28"/>
        </w:rPr>
        <w:t xml:space="preserve"> </w:t>
      </w:r>
      <w:r w:rsidRPr="00576824">
        <w:rPr>
          <w:rFonts w:ascii="Times New Roman" w:hAnsi="Times New Roman" w:cs="Times New Roman"/>
          <w:sz w:val="28"/>
          <w:szCs w:val="28"/>
        </w:rPr>
        <w:t>на период со дня вступления в силу Соглашения</w:t>
      </w:r>
      <w:r w:rsidR="00576824" w:rsidRPr="00576824">
        <w:rPr>
          <w:rFonts w:ascii="Times New Roman" w:hAnsi="Times New Roman" w:cs="Times New Roman"/>
          <w:sz w:val="28"/>
          <w:szCs w:val="28"/>
        </w:rPr>
        <w:t xml:space="preserve"> </w:t>
      </w:r>
      <w:r w:rsidRPr="00576824">
        <w:rPr>
          <w:rFonts w:ascii="Times New Roman" w:hAnsi="Times New Roman" w:cs="Times New Roman"/>
          <w:sz w:val="28"/>
          <w:szCs w:val="28"/>
        </w:rPr>
        <w:t>о передаче полномочий</w:t>
      </w:r>
      <w:r w:rsidR="00D76E49">
        <w:rPr>
          <w:rFonts w:ascii="Times New Roman" w:hAnsi="Times New Roman" w:cs="Times New Roman"/>
          <w:sz w:val="28"/>
          <w:szCs w:val="28"/>
        </w:rPr>
        <w:t xml:space="preserve"> </w:t>
      </w:r>
      <w:r w:rsidR="00B9677B">
        <w:rPr>
          <w:rFonts w:ascii="Times New Roman" w:hAnsi="Times New Roman" w:cs="Times New Roman"/>
          <w:sz w:val="28"/>
          <w:szCs w:val="28"/>
        </w:rPr>
        <w:t>(приложение №1</w:t>
      </w:r>
      <w:r w:rsidR="00D76E49" w:rsidRPr="00D76E49">
        <w:rPr>
          <w:rFonts w:ascii="Times New Roman" w:hAnsi="Times New Roman" w:cs="Times New Roman"/>
          <w:sz w:val="28"/>
          <w:szCs w:val="28"/>
        </w:rPr>
        <w:t>)</w:t>
      </w:r>
      <w:r w:rsidRPr="00576824">
        <w:rPr>
          <w:rFonts w:ascii="Times New Roman" w:hAnsi="Times New Roman" w:cs="Times New Roman"/>
          <w:sz w:val="28"/>
          <w:szCs w:val="28"/>
        </w:rPr>
        <w:t xml:space="preserve"> по 31.12.2025 года.</w:t>
      </w:r>
      <w:r w:rsidRPr="005768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45202" w:rsidRPr="00576824" w:rsidRDefault="00545202" w:rsidP="00D76E49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8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3.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Совета депутатов </w:t>
      </w:r>
      <w:r w:rsidR="008C6B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Апраксинского сельского поселения Чамзинского муниципального района Республики Мордовия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</w:t>
      </w:r>
      <w:r w:rsidR="00BD5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.12.2022г. №</w:t>
      </w:r>
      <w:r w:rsidR="00BD5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 О внесении изменений в решение Совета депутатов </w:t>
      </w:r>
      <w:r w:rsidR="008C6B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Апраксинского сельского поселения 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Чамзинского муниципального района</w:t>
      </w:r>
      <w:r w:rsidR="008C6B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Мордовия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</w:t>
      </w:r>
      <w:r w:rsidR="00BD5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BD5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№ </w:t>
      </w:r>
      <w:r w:rsidR="00BD5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</w:t>
      </w:r>
      <w:r w:rsidR="000B3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передаче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полномочий </w:t>
      </w:r>
      <w:r w:rsidR="000B3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Апраксинского 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</w:t>
      </w:r>
      <w:r w:rsidR="000B3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0B3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Чамзинского муниципального района по проведению внешнего муниципального финансового контроля и внутреннего финансового контроля органами местного самоуправления Чамзинского муниципального района» признать утратившим силу.</w:t>
      </w:r>
    </w:p>
    <w:p w:rsidR="00250423" w:rsidRPr="00250423" w:rsidRDefault="00545202" w:rsidP="00D76E49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8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4.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в Информационном бюллетене </w:t>
      </w:r>
      <w:r w:rsidR="00BD55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Апраксинского сельского поселения</w:t>
      </w:r>
      <w:r w:rsidR="00250423" w:rsidRPr="0025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 возникшие с 01.01.2023г.</w:t>
      </w:r>
      <w:bookmarkEnd w:id="1"/>
    </w:p>
    <w:p w:rsidR="00250423" w:rsidRPr="00250423" w:rsidRDefault="00250423" w:rsidP="00250423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76E49" w:rsidRDefault="00D76E49"/>
    <w:p w:rsidR="008C6BEA" w:rsidRPr="008C6BEA" w:rsidRDefault="008C6BEA">
      <w:pPr>
        <w:rPr>
          <w:rFonts w:ascii="Times New Roman" w:hAnsi="Times New Roman" w:cs="Times New Roman"/>
          <w:sz w:val="28"/>
          <w:szCs w:val="28"/>
        </w:rPr>
      </w:pPr>
      <w:r w:rsidRPr="008C6BEA">
        <w:rPr>
          <w:rFonts w:ascii="Times New Roman" w:hAnsi="Times New Roman" w:cs="Times New Roman"/>
          <w:sz w:val="28"/>
          <w:szCs w:val="28"/>
        </w:rPr>
        <w:t>Глава Апраксинского сельского поселения                                         Алякина Ю.И.</w:t>
      </w:r>
    </w:p>
    <w:p w:rsidR="008C6BEA" w:rsidRDefault="008C6BEA"/>
    <w:p w:rsidR="00B9677B" w:rsidRDefault="00B9677B"/>
    <w:p w:rsidR="00B9677B" w:rsidRDefault="00B9677B">
      <w:bookmarkStart w:id="2" w:name="_GoBack"/>
      <w:bookmarkEnd w:id="2"/>
    </w:p>
    <w:p w:rsidR="00631210" w:rsidRDefault="00631210" w:rsidP="00631210">
      <w:pPr>
        <w:tabs>
          <w:tab w:val="left" w:pos="7320"/>
        </w:tabs>
        <w:spacing w:after="0"/>
      </w:pPr>
      <w:r>
        <w:rPr>
          <w:color w:val="22272F"/>
          <w:sz w:val="23"/>
          <w:szCs w:val="23"/>
        </w:rPr>
        <w:tab/>
      </w:r>
      <w:r>
        <w:t xml:space="preserve">                   Приложение №</w:t>
      </w:r>
      <w:r w:rsidR="00B9677B">
        <w:t>1</w:t>
      </w:r>
    </w:p>
    <w:p w:rsidR="00631210" w:rsidRDefault="00631210" w:rsidP="00631210">
      <w:pPr>
        <w:tabs>
          <w:tab w:val="left" w:pos="7320"/>
        </w:tabs>
        <w:spacing w:after="0"/>
      </w:pPr>
      <w:r>
        <w:t xml:space="preserve">                                                                                                                                               к Решению Совета депутатов</w:t>
      </w:r>
    </w:p>
    <w:p w:rsidR="00631210" w:rsidRDefault="00631210" w:rsidP="00631210">
      <w:pPr>
        <w:tabs>
          <w:tab w:val="left" w:pos="7320"/>
        </w:tabs>
        <w:spacing w:after="0"/>
      </w:pPr>
      <w:r>
        <w:t xml:space="preserve">                                                                                                                               </w:t>
      </w:r>
      <w:r w:rsidR="000B3141">
        <w:t>Апраксинского сельского поселения</w:t>
      </w:r>
      <w:r>
        <w:t xml:space="preserve">                                </w:t>
      </w:r>
    </w:p>
    <w:p w:rsidR="00631210" w:rsidRDefault="00631210" w:rsidP="00631210">
      <w:pPr>
        <w:tabs>
          <w:tab w:val="left" w:pos="7320"/>
        </w:tabs>
        <w:spacing w:after="0"/>
      </w:pPr>
      <w:r>
        <w:tab/>
        <w:t xml:space="preserve">             </w:t>
      </w:r>
      <w:r w:rsidR="008C6BEA">
        <w:t xml:space="preserve"> 20.04.2023 № 58</w:t>
      </w:r>
      <w:r>
        <w:t xml:space="preserve">          </w:t>
      </w:r>
    </w:p>
    <w:p w:rsidR="00631210" w:rsidRPr="00631210" w:rsidRDefault="00631210" w:rsidP="00631210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</w:p>
    <w:p w:rsidR="00631210" w:rsidRPr="00FD3C73" w:rsidRDefault="00631210" w:rsidP="00631210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FD3C73">
        <w:rPr>
          <w:b/>
          <w:color w:val="22272F"/>
          <w:sz w:val="28"/>
          <w:szCs w:val="28"/>
          <w:shd w:val="clear" w:color="auto" w:fill="FFFFFF" w:themeFill="background1"/>
        </w:rPr>
        <w:t xml:space="preserve">Соглашение </w:t>
      </w:r>
      <w:r w:rsidRPr="00FD3C73">
        <w:rPr>
          <w:b/>
          <w:color w:val="22272F"/>
          <w:sz w:val="28"/>
          <w:szCs w:val="28"/>
          <w:shd w:val="clear" w:color="auto" w:fill="FFFFFF" w:themeFill="background1"/>
        </w:rPr>
        <w:br/>
        <w:t>о передаче контрольно-счетному органу Чамзинского муниципального </w:t>
      </w:r>
      <w:r w:rsidRPr="00FD3C73">
        <w:rPr>
          <w:rStyle w:val="a3"/>
          <w:b/>
          <w:i w:val="0"/>
          <w:iCs w:val="0"/>
          <w:color w:val="22272F"/>
          <w:sz w:val="28"/>
          <w:szCs w:val="28"/>
          <w:shd w:val="clear" w:color="auto" w:fill="FFFFFF" w:themeFill="background1"/>
        </w:rPr>
        <w:t>района</w:t>
      </w:r>
      <w:r w:rsidRPr="00FD3C73">
        <w:rPr>
          <w:b/>
          <w:color w:val="22272F"/>
          <w:sz w:val="28"/>
          <w:szCs w:val="28"/>
          <w:shd w:val="clear" w:color="auto" w:fill="FFFFFF" w:themeFill="background1"/>
        </w:rPr>
        <w:t> </w:t>
      </w:r>
      <w:r w:rsidRPr="00FD3C73">
        <w:rPr>
          <w:rStyle w:val="a3"/>
          <w:b/>
          <w:i w:val="0"/>
          <w:iCs w:val="0"/>
          <w:color w:val="22272F"/>
          <w:sz w:val="28"/>
          <w:szCs w:val="28"/>
          <w:shd w:val="clear" w:color="auto" w:fill="FFFFFF" w:themeFill="background1"/>
        </w:rPr>
        <w:t>полномочий</w:t>
      </w:r>
      <w:r w:rsidRPr="00FD3C73">
        <w:rPr>
          <w:b/>
          <w:color w:val="22272F"/>
          <w:sz w:val="28"/>
          <w:szCs w:val="28"/>
          <w:shd w:val="clear" w:color="auto" w:fill="FFFFFF" w:themeFill="background1"/>
        </w:rPr>
        <w:t> </w:t>
      </w:r>
      <w:r w:rsidRPr="00FD3C73">
        <w:rPr>
          <w:rStyle w:val="a3"/>
          <w:b/>
          <w:i w:val="0"/>
          <w:iCs w:val="0"/>
          <w:color w:val="22272F"/>
          <w:sz w:val="28"/>
          <w:szCs w:val="28"/>
          <w:shd w:val="clear" w:color="auto" w:fill="FFFFFF" w:themeFill="background1"/>
        </w:rPr>
        <w:t>контрольно</w:t>
      </w:r>
      <w:r w:rsidRPr="00FD3C73">
        <w:rPr>
          <w:b/>
          <w:color w:val="22272F"/>
          <w:sz w:val="28"/>
          <w:szCs w:val="28"/>
          <w:shd w:val="clear" w:color="auto" w:fill="FFFFFF" w:themeFill="background1"/>
        </w:rPr>
        <w:t xml:space="preserve">-счетного органа </w:t>
      </w:r>
      <w:r w:rsidR="000B3141">
        <w:rPr>
          <w:b/>
          <w:color w:val="22272F"/>
          <w:sz w:val="28"/>
          <w:szCs w:val="28"/>
          <w:shd w:val="clear" w:color="auto" w:fill="FFFFFF" w:themeFill="background1"/>
        </w:rPr>
        <w:t>Апраксинского сельского</w:t>
      </w:r>
      <w:r w:rsidRPr="00FD3C73">
        <w:rPr>
          <w:b/>
          <w:color w:val="22272F"/>
          <w:sz w:val="28"/>
          <w:szCs w:val="28"/>
          <w:shd w:val="clear" w:color="auto" w:fill="FFFFFF" w:themeFill="background1"/>
        </w:rPr>
        <w:t xml:space="preserve"> </w:t>
      </w:r>
      <w:r w:rsidRPr="00FD3C73">
        <w:rPr>
          <w:rStyle w:val="a3"/>
          <w:b/>
          <w:i w:val="0"/>
          <w:iCs w:val="0"/>
          <w:color w:val="22272F"/>
          <w:sz w:val="28"/>
          <w:szCs w:val="28"/>
          <w:shd w:val="clear" w:color="auto" w:fill="FFFFFF" w:themeFill="background1"/>
        </w:rPr>
        <w:t>поселения</w:t>
      </w:r>
      <w:r w:rsidRPr="00FD3C73">
        <w:rPr>
          <w:b/>
          <w:color w:val="22272F"/>
          <w:sz w:val="28"/>
          <w:szCs w:val="28"/>
          <w:shd w:val="clear" w:color="auto" w:fill="FFFFFF" w:themeFill="background1"/>
        </w:rPr>
        <w:t> по осуществлению </w:t>
      </w:r>
      <w:r w:rsidRPr="00FD3C73">
        <w:rPr>
          <w:rStyle w:val="a3"/>
          <w:b/>
          <w:i w:val="0"/>
          <w:iCs w:val="0"/>
          <w:color w:val="22272F"/>
          <w:sz w:val="28"/>
          <w:szCs w:val="28"/>
          <w:shd w:val="clear" w:color="auto" w:fill="FFFFFF" w:themeFill="background1"/>
        </w:rPr>
        <w:t>внешнего</w:t>
      </w:r>
      <w:r w:rsidRPr="00FD3C73">
        <w:rPr>
          <w:b/>
          <w:color w:val="22272F"/>
          <w:sz w:val="28"/>
          <w:szCs w:val="28"/>
          <w:shd w:val="clear" w:color="auto" w:fill="FFFFFF" w:themeFill="background1"/>
        </w:rPr>
        <w:t> муниципального </w:t>
      </w:r>
      <w:r w:rsidRPr="00FD3C73">
        <w:rPr>
          <w:rStyle w:val="a3"/>
          <w:b/>
          <w:i w:val="0"/>
          <w:iCs w:val="0"/>
          <w:color w:val="22272F"/>
          <w:sz w:val="28"/>
          <w:szCs w:val="28"/>
          <w:shd w:val="clear" w:color="auto" w:fill="FFFFFF" w:themeFill="background1"/>
        </w:rPr>
        <w:t>финансового</w:t>
      </w:r>
      <w:r w:rsidRPr="00FD3C73">
        <w:rPr>
          <w:b/>
          <w:color w:val="22272F"/>
          <w:sz w:val="28"/>
          <w:szCs w:val="28"/>
          <w:shd w:val="clear" w:color="auto" w:fill="FFFFFF" w:themeFill="background1"/>
        </w:rPr>
        <w:t> контроля</w:t>
      </w:r>
      <w:r w:rsidRPr="00FD3C73">
        <w:rPr>
          <w:b/>
          <w:color w:val="22272F"/>
          <w:sz w:val="28"/>
          <w:szCs w:val="28"/>
        </w:rPr>
        <w:br/>
      </w:r>
    </w:p>
    <w:p w:rsidR="00631210" w:rsidRPr="00631210" w:rsidRDefault="00631210" w:rsidP="00D76E49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Совет депутатов Чамзинского муниципального района Республики Мо</w:t>
      </w:r>
      <w:r>
        <w:rPr>
          <w:color w:val="22272F"/>
          <w:sz w:val="28"/>
          <w:szCs w:val="28"/>
        </w:rPr>
        <w:t>рдовия, именуемый в дальнейшем «Совет депутатов района»</w:t>
      </w:r>
      <w:r w:rsidRPr="00631210">
        <w:rPr>
          <w:color w:val="22272F"/>
          <w:sz w:val="28"/>
          <w:szCs w:val="28"/>
        </w:rPr>
        <w:t>, в лице Председателя Совета депутатов Чамзинского муниципального района</w:t>
      </w:r>
      <w:r>
        <w:rPr>
          <w:color w:val="22272F"/>
          <w:sz w:val="28"/>
          <w:szCs w:val="28"/>
        </w:rPr>
        <w:t xml:space="preserve"> Буткеева Валерия Алексеевича</w:t>
      </w:r>
      <w:r w:rsidRPr="00631210">
        <w:rPr>
          <w:color w:val="22272F"/>
          <w:sz w:val="28"/>
          <w:szCs w:val="28"/>
        </w:rPr>
        <w:t xml:space="preserve">, с одной стороны, и Совет депутатов </w:t>
      </w:r>
      <w:r w:rsidR="000B3141">
        <w:rPr>
          <w:color w:val="22272F"/>
          <w:sz w:val="28"/>
          <w:szCs w:val="28"/>
        </w:rPr>
        <w:t>Апраксинского сельского поселения</w:t>
      </w:r>
      <w:r w:rsidRPr="00FD3C73">
        <w:rPr>
          <w:color w:val="22272F"/>
          <w:sz w:val="28"/>
          <w:szCs w:val="28"/>
          <w:shd w:val="clear" w:color="auto" w:fill="FFFFFF" w:themeFill="background1"/>
        </w:rPr>
        <w:t> </w:t>
      </w:r>
      <w:r w:rsidRPr="00631210">
        <w:rPr>
          <w:color w:val="22272F"/>
          <w:sz w:val="28"/>
          <w:szCs w:val="28"/>
        </w:rPr>
        <w:t xml:space="preserve">Чамзинского муниципального </w:t>
      </w:r>
      <w:r>
        <w:rPr>
          <w:color w:val="22272F"/>
          <w:sz w:val="28"/>
          <w:szCs w:val="28"/>
        </w:rPr>
        <w:t>района</w:t>
      </w:r>
      <w:r w:rsidR="000B3141">
        <w:rPr>
          <w:color w:val="22272F"/>
          <w:sz w:val="28"/>
          <w:szCs w:val="28"/>
        </w:rPr>
        <w:t xml:space="preserve"> Республики Мордовия</w:t>
      </w:r>
      <w:r>
        <w:rPr>
          <w:color w:val="22272F"/>
          <w:sz w:val="28"/>
          <w:szCs w:val="28"/>
        </w:rPr>
        <w:t>, именуемый в дальнейшем «Совет депутатов поселения»</w:t>
      </w:r>
      <w:r w:rsidRPr="00631210">
        <w:rPr>
          <w:color w:val="22272F"/>
          <w:sz w:val="28"/>
          <w:szCs w:val="28"/>
        </w:rPr>
        <w:t xml:space="preserve">, в лице </w:t>
      </w:r>
      <w:r w:rsidR="000B3141">
        <w:rPr>
          <w:color w:val="22272F"/>
          <w:sz w:val="28"/>
          <w:szCs w:val="28"/>
        </w:rPr>
        <w:t>главы</w:t>
      </w:r>
      <w:r w:rsidR="00D76E49">
        <w:rPr>
          <w:color w:val="22272F"/>
          <w:sz w:val="28"/>
          <w:szCs w:val="28"/>
        </w:rPr>
        <w:t xml:space="preserve"> </w:t>
      </w:r>
      <w:r w:rsidR="000B3141">
        <w:rPr>
          <w:color w:val="22272F"/>
          <w:sz w:val="28"/>
          <w:szCs w:val="28"/>
        </w:rPr>
        <w:t>Апраксинского сельского поселения</w:t>
      </w:r>
      <w:r w:rsidRPr="00FD3C73">
        <w:rPr>
          <w:color w:val="22272F"/>
          <w:sz w:val="28"/>
          <w:szCs w:val="28"/>
          <w:shd w:val="clear" w:color="auto" w:fill="FFFFFF" w:themeFill="background1"/>
        </w:rPr>
        <w:t> </w:t>
      </w:r>
      <w:r w:rsidR="000B3141">
        <w:rPr>
          <w:color w:val="22272F"/>
          <w:sz w:val="28"/>
          <w:szCs w:val="28"/>
          <w:shd w:val="clear" w:color="auto" w:fill="FFFFFF" w:themeFill="background1"/>
        </w:rPr>
        <w:t>Алякиной Юлии Ивановны</w:t>
      </w:r>
      <w:r w:rsidRPr="00631210">
        <w:rPr>
          <w:color w:val="22272F"/>
          <w:sz w:val="28"/>
          <w:szCs w:val="28"/>
        </w:rPr>
        <w:t>, с другой стороны, руководствуясь</w:t>
      </w:r>
      <w:r w:rsidRPr="00D76E49">
        <w:rPr>
          <w:color w:val="000000" w:themeColor="text1"/>
          <w:sz w:val="28"/>
          <w:szCs w:val="28"/>
        </w:rPr>
        <w:t> </w:t>
      </w:r>
      <w:hyperlink r:id="rId6" w:anchor="/document/12182695/entry/311" w:history="1">
        <w:r w:rsidRPr="00D76E49">
          <w:rPr>
            <w:rStyle w:val="a4"/>
            <w:color w:val="000000" w:themeColor="text1"/>
            <w:sz w:val="28"/>
            <w:szCs w:val="28"/>
            <w:u w:val="none"/>
          </w:rPr>
          <w:t>пунктом 11 статьи 3</w:t>
        </w:r>
      </w:hyperlink>
      <w:r w:rsidRPr="00631210">
        <w:rPr>
          <w:color w:val="22272F"/>
          <w:sz w:val="28"/>
          <w:szCs w:val="28"/>
        </w:rPr>
        <w:t> Федерального закона от 07.02.2011 N 6-ФЗ "Об общих принципах организации и деятельности контрольно-счетных органов Российской Федерации и муниципальных образований", при совместном упоминании именуемые Стороны, заключили настоящее соглашение о нижеследующем:</w:t>
      </w:r>
    </w:p>
    <w:p w:rsidR="00631210" w:rsidRPr="00631210" w:rsidRDefault="00631210" w:rsidP="00631210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631210">
        <w:rPr>
          <w:b/>
          <w:color w:val="22272F"/>
          <w:sz w:val="28"/>
          <w:szCs w:val="28"/>
        </w:rPr>
        <w:t>1. Предмет Соглашения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1.1. Предметом настоящего Соглашения является передача контрольно-счетному органу муниципального района - контрольно-счетной комиссии Чамзинского муниципального района (далее - контрольно-счетный орган района) полномочий ревизионной комиссии поселения (далее - контрольно-счетный орган поселения) по осуществлению внешнего муниципального финансового контроля.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1.2. Контрольно-счетному органу района передаются полномочия контрольно-счетного органа поселения, установленные федеральными законами, законами Республики Мордовия, Уставом поселения и нормативными правовыми актами поселения.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 органа района.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 xml:space="preserve">1.4.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</w:t>
      </w:r>
      <w:r w:rsidRPr="00631210">
        <w:rPr>
          <w:color w:val="22272F"/>
          <w:sz w:val="28"/>
          <w:szCs w:val="28"/>
        </w:rPr>
        <w:lastRenderedPageBreak/>
        <w:t>установленные для формирования плана работы контрольно-счетного органа района.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Контрольные и экспертно-аналитические мероприятия в соответствии с настоящим соглашением включаются в план работы контрольно-счетного органа района отдельным разделом (подразделом).</w:t>
      </w:r>
    </w:p>
    <w:p w:rsidR="00631210" w:rsidRPr="00631210" w:rsidRDefault="00631210" w:rsidP="00631210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631210">
        <w:rPr>
          <w:b/>
          <w:color w:val="22272F"/>
          <w:sz w:val="28"/>
          <w:szCs w:val="28"/>
        </w:rPr>
        <w:t>2. Права и обязанности сторон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2.1. Представительный орган муниципального района: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2.1.3.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 Контрольно-счетный орган района: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2.2.1. Включает в планы своей работы: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в сроки, не противоречащие законодательству - иные контрольные и экспертно-аналитические мероприятия с учетом финансовых средств на их исполнение.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действующим законодательством).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поселения, а также средств получаемых бюджетом поселения из иных источников, предусмотренных законодательством Российской Федерации.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lastRenderedPageBreak/>
        <w:t>2.2.5.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2.2.6.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2.2.7. Размещает информацию о проведенных мероприятиях на своем официальном сайте в сети "Интернет".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2.2.8. Направля</w:t>
      </w:r>
      <w:r w:rsidR="00DD408A">
        <w:rPr>
          <w:color w:val="22272F"/>
          <w:sz w:val="28"/>
          <w:szCs w:val="28"/>
        </w:rPr>
        <w:t>ет представления и предписания а</w:t>
      </w:r>
      <w:r w:rsidRPr="00631210">
        <w:rPr>
          <w:color w:val="22272F"/>
          <w:sz w:val="28"/>
          <w:szCs w:val="28"/>
        </w:rPr>
        <w:t>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2.2.10.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2.2.11. Ежегодно предоставляет представительному органу поселения информацию об осуществлении предусмотренных настоящим Соглашением полномочий.</w:t>
      </w:r>
    </w:p>
    <w:p w:rsidR="00631210" w:rsidRPr="00FD3C73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FD3C73">
        <w:rPr>
          <w:color w:val="22272F"/>
          <w:sz w:val="28"/>
          <w:szCs w:val="28"/>
        </w:rPr>
        <w:t>2.3. Представительный орган поселения: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2.3.1.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2.3.2.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2.3.3.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2.3.4.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2.4. Стороны имеют право принимать иные меры, необходимые для реализации настоящего Соглашения.</w:t>
      </w:r>
    </w:p>
    <w:p w:rsidR="00631210" w:rsidRPr="00631210" w:rsidRDefault="00631210" w:rsidP="00631210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631210">
        <w:rPr>
          <w:b/>
          <w:color w:val="22272F"/>
          <w:sz w:val="28"/>
          <w:szCs w:val="28"/>
        </w:rPr>
        <w:lastRenderedPageBreak/>
        <w:t>3. Порядок определения и предоставления ежегодного объема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3.1. Для проведения Контрольно-счетной палатой района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631210" w:rsidRPr="00631210" w:rsidRDefault="00631210" w:rsidP="00631210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631210">
        <w:rPr>
          <w:b/>
          <w:color w:val="22272F"/>
          <w:sz w:val="28"/>
          <w:szCs w:val="28"/>
        </w:rPr>
        <w:t>4. Ответственность сторон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 xml:space="preserve">4.2. Ответственность сторон не наступает в случаях предусмотренного настоящим Соглашение приостановления исполнения переданных полномочий, а также, если неисполнение (ненадлежащее исполнение) обязанностей было допущено вследствие действий администрации муниципального района, </w:t>
      </w:r>
      <w:r w:rsidR="00DD408A">
        <w:rPr>
          <w:color w:val="22272F"/>
          <w:sz w:val="28"/>
          <w:szCs w:val="28"/>
        </w:rPr>
        <w:t>а</w:t>
      </w:r>
      <w:r w:rsidRPr="00631210">
        <w:rPr>
          <w:color w:val="22272F"/>
          <w:sz w:val="28"/>
          <w:szCs w:val="28"/>
        </w:rPr>
        <w:t>дминистрации поселения или иных третьих лиц.</w:t>
      </w:r>
    </w:p>
    <w:p w:rsidR="00631210" w:rsidRPr="00631210" w:rsidRDefault="00631210" w:rsidP="00631210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631210">
        <w:rPr>
          <w:b/>
          <w:color w:val="22272F"/>
          <w:sz w:val="28"/>
          <w:szCs w:val="28"/>
        </w:rPr>
        <w:t>5. Срок действия Соглашения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 xml:space="preserve">5.1. Соглашение </w:t>
      </w:r>
      <w:r w:rsidR="00FD3C73">
        <w:rPr>
          <w:color w:val="22272F"/>
          <w:sz w:val="28"/>
          <w:szCs w:val="28"/>
        </w:rPr>
        <w:t xml:space="preserve">действует </w:t>
      </w:r>
      <w:r w:rsidR="00FD3C73" w:rsidRPr="00FD3C73">
        <w:rPr>
          <w:color w:val="22272F"/>
          <w:sz w:val="28"/>
          <w:szCs w:val="28"/>
        </w:rPr>
        <w:t>со дня вступления в силу  по 31.12.2025 года</w:t>
      </w:r>
      <w:r w:rsidR="00D76E49">
        <w:rPr>
          <w:color w:val="22272F"/>
          <w:sz w:val="28"/>
          <w:szCs w:val="28"/>
        </w:rPr>
        <w:t>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5.2.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один год.</w:t>
      </w:r>
    </w:p>
    <w:p w:rsidR="00631210" w:rsidRPr="00631210" w:rsidRDefault="00631210" w:rsidP="00631210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631210">
        <w:rPr>
          <w:b/>
          <w:color w:val="22272F"/>
          <w:sz w:val="28"/>
          <w:szCs w:val="28"/>
        </w:rPr>
        <w:t>6. Заключительные положения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B9677B" w:rsidRPr="00631210" w:rsidRDefault="00B9677B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lastRenderedPageBreak/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31210" w:rsidRPr="00631210" w:rsidRDefault="00631210" w:rsidP="0063121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31210">
        <w:rPr>
          <w:color w:val="22272F"/>
          <w:sz w:val="28"/>
          <w:szCs w:val="28"/>
        </w:rPr>
        <w:t>6.6.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D3C73" w:rsidRDefault="00FD3C73" w:rsidP="00631210">
      <w:pPr>
        <w:tabs>
          <w:tab w:val="left" w:pos="7373"/>
        </w:tabs>
        <w:rPr>
          <w:sz w:val="28"/>
          <w:szCs w:val="28"/>
        </w:rPr>
      </w:pPr>
    </w:p>
    <w:p w:rsidR="00FD3C73" w:rsidRPr="00FD3C73" w:rsidRDefault="00FD3C73" w:rsidP="00FD3C73">
      <w:pPr>
        <w:pStyle w:val="Style2"/>
        <w:widowControl/>
        <w:spacing w:line="274" w:lineRule="exact"/>
        <w:jc w:val="center"/>
        <w:rPr>
          <w:b/>
          <w:bCs/>
          <w:spacing w:val="10"/>
          <w:sz w:val="28"/>
          <w:szCs w:val="28"/>
        </w:rPr>
      </w:pPr>
      <w:r w:rsidRPr="00FD3C73">
        <w:rPr>
          <w:b/>
          <w:bCs/>
          <w:spacing w:val="10"/>
          <w:sz w:val="28"/>
          <w:szCs w:val="28"/>
        </w:rPr>
        <w:t>Подписи сторон</w:t>
      </w:r>
    </w:p>
    <w:p w:rsidR="00FD3C73" w:rsidRPr="00FD3C73" w:rsidRDefault="00FD3C73" w:rsidP="00FD3C73">
      <w:pPr>
        <w:autoSpaceDE w:val="0"/>
        <w:autoSpaceDN w:val="0"/>
        <w:adjustRightInd w:val="0"/>
        <w:spacing w:after="0" w:line="240" w:lineRule="exact"/>
        <w:ind w:left="180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3C73" w:rsidRPr="00FD3C73" w:rsidRDefault="00FD3C73" w:rsidP="00FD3C73">
      <w:pPr>
        <w:autoSpaceDE w:val="0"/>
        <w:autoSpaceDN w:val="0"/>
        <w:adjustRightInd w:val="0"/>
        <w:spacing w:after="0" w:line="274" w:lineRule="exact"/>
        <w:ind w:left="3514" w:hanging="1651"/>
        <w:jc w:val="both"/>
        <w:rPr>
          <w:rFonts w:ascii="Times New Roman" w:eastAsiaTheme="minorEastAsia" w:hAnsi="Times New Roman" w:cs="Times New Roman"/>
          <w:spacing w:val="10"/>
          <w:sz w:val="20"/>
          <w:szCs w:val="20"/>
          <w:lang w:eastAsia="ru-RU"/>
        </w:rPr>
      </w:pPr>
    </w:p>
    <w:p w:rsidR="00FD3C73" w:rsidRPr="00FD3C73" w:rsidRDefault="00FD3C73" w:rsidP="00FD3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3C73" w:rsidRPr="00FD3C73" w:rsidRDefault="00D76E49" w:rsidP="00FD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FD3C73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3C73" w:rsidRPr="00F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55D9" w:rsidRPr="00B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</w:t>
      </w:r>
      <w:r w:rsidR="00FD3C73" w:rsidRPr="00F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D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D55D9" w:rsidRPr="00FD3C73" w:rsidRDefault="00FD3C73" w:rsidP="00BD5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55D9" w:rsidRPr="00B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Чамзинского муниципального</w:t>
      </w:r>
    </w:p>
    <w:p w:rsidR="00FD3C73" w:rsidRPr="00FD3C73" w:rsidRDefault="00FD3C73" w:rsidP="00FD3C73">
      <w:pPr>
        <w:widowControl w:val="0"/>
        <w:autoSpaceDE w:val="0"/>
        <w:autoSpaceDN w:val="0"/>
        <w:adjustRightInd w:val="0"/>
        <w:spacing w:after="0" w:line="240" w:lineRule="auto"/>
        <w:ind w:right="-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района Республики Мордовия</w:t>
      </w:r>
    </w:p>
    <w:p w:rsidR="00FD3C73" w:rsidRPr="00FD3C73" w:rsidRDefault="00FD3C73" w:rsidP="00FD3C73">
      <w:pPr>
        <w:widowControl w:val="0"/>
        <w:autoSpaceDE w:val="0"/>
        <w:autoSpaceDN w:val="0"/>
        <w:adjustRightInd w:val="0"/>
        <w:spacing w:after="0" w:line="240" w:lineRule="auto"/>
        <w:ind w:right="-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73" w:rsidRPr="00FD3C73" w:rsidRDefault="00FD3C73" w:rsidP="00FD3C73">
      <w:pPr>
        <w:widowControl w:val="0"/>
        <w:autoSpaceDE w:val="0"/>
        <w:autoSpaceDN w:val="0"/>
        <w:adjustRightInd w:val="0"/>
        <w:spacing w:after="0" w:line="240" w:lineRule="auto"/>
        <w:ind w:right="-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D76E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В.А.Буткеев</w:t>
      </w:r>
      <w:r w:rsidRPr="00FD3C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 </w:t>
      </w:r>
      <w:r w:rsidR="00BD55D9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Ю.И.Алякина</w:t>
      </w:r>
    </w:p>
    <w:p w:rsidR="00576824" w:rsidRPr="00FD3C73" w:rsidRDefault="00576824" w:rsidP="00FD3C73">
      <w:pPr>
        <w:tabs>
          <w:tab w:val="left" w:pos="2653"/>
        </w:tabs>
        <w:rPr>
          <w:sz w:val="28"/>
          <w:szCs w:val="28"/>
        </w:rPr>
      </w:pPr>
    </w:p>
    <w:sectPr w:rsidR="00576824" w:rsidRPr="00FD3C73" w:rsidSect="008C6B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71" w:rsidRDefault="009A1071" w:rsidP="00576824">
      <w:pPr>
        <w:spacing w:after="0" w:line="240" w:lineRule="auto"/>
      </w:pPr>
      <w:r>
        <w:separator/>
      </w:r>
    </w:p>
  </w:endnote>
  <w:endnote w:type="continuationSeparator" w:id="0">
    <w:p w:rsidR="009A1071" w:rsidRDefault="009A1071" w:rsidP="0057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71" w:rsidRDefault="009A1071" w:rsidP="00576824">
      <w:pPr>
        <w:spacing w:after="0" w:line="240" w:lineRule="auto"/>
      </w:pPr>
      <w:r>
        <w:separator/>
      </w:r>
    </w:p>
  </w:footnote>
  <w:footnote w:type="continuationSeparator" w:id="0">
    <w:p w:rsidR="009A1071" w:rsidRDefault="009A1071" w:rsidP="00576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0B"/>
    <w:rsid w:val="00072FA1"/>
    <w:rsid w:val="000B3141"/>
    <w:rsid w:val="002004DC"/>
    <w:rsid w:val="002241BC"/>
    <w:rsid w:val="00240EBA"/>
    <w:rsid w:val="00250423"/>
    <w:rsid w:val="00320078"/>
    <w:rsid w:val="003F20AB"/>
    <w:rsid w:val="00412B7C"/>
    <w:rsid w:val="00451C43"/>
    <w:rsid w:val="004C5765"/>
    <w:rsid w:val="00545202"/>
    <w:rsid w:val="00576824"/>
    <w:rsid w:val="00616C55"/>
    <w:rsid w:val="00631210"/>
    <w:rsid w:val="00723EAC"/>
    <w:rsid w:val="00734E83"/>
    <w:rsid w:val="007A6DF2"/>
    <w:rsid w:val="0081770C"/>
    <w:rsid w:val="00822D4B"/>
    <w:rsid w:val="008C6BEA"/>
    <w:rsid w:val="00903B9E"/>
    <w:rsid w:val="0093330B"/>
    <w:rsid w:val="009A1071"/>
    <w:rsid w:val="009E31F7"/>
    <w:rsid w:val="00A77FB9"/>
    <w:rsid w:val="00B9677B"/>
    <w:rsid w:val="00BD55D9"/>
    <w:rsid w:val="00C27B79"/>
    <w:rsid w:val="00C50D98"/>
    <w:rsid w:val="00D76E49"/>
    <w:rsid w:val="00DD408A"/>
    <w:rsid w:val="00E559F0"/>
    <w:rsid w:val="00E6689E"/>
    <w:rsid w:val="00F377CE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DE74-7236-4194-AB47-77E20E19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50423"/>
    <w:rPr>
      <w:i/>
      <w:iCs/>
    </w:rPr>
  </w:style>
  <w:style w:type="character" w:styleId="a4">
    <w:name w:val="Hyperlink"/>
    <w:basedOn w:val="a0"/>
    <w:uiPriority w:val="99"/>
    <w:semiHidden/>
    <w:unhideWhenUsed/>
    <w:rsid w:val="002504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24"/>
  </w:style>
  <w:style w:type="paragraph" w:styleId="a7">
    <w:name w:val="footer"/>
    <w:basedOn w:val="a"/>
    <w:link w:val="a8"/>
    <w:uiPriority w:val="99"/>
    <w:unhideWhenUsed/>
    <w:rsid w:val="0057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24"/>
  </w:style>
  <w:style w:type="paragraph" w:customStyle="1" w:styleId="Style2">
    <w:name w:val="Style2"/>
    <w:basedOn w:val="a"/>
    <w:uiPriority w:val="99"/>
    <w:rsid w:val="0072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3EA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3EA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3EAC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23E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23EAC"/>
    <w:rPr>
      <w:rFonts w:ascii="Times New Roman" w:hAnsi="Times New Roman" w:cs="Times New Roman"/>
      <w:sz w:val="26"/>
      <w:szCs w:val="26"/>
    </w:rPr>
  </w:style>
  <w:style w:type="paragraph" w:customStyle="1" w:styleId="indent1">
    <w:name w:val="indent_1"/>
    <w:basedOn w:val="a"/>
    <w:rsid w:val="0063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1210"/>
  </w:style>
  <w:style w:type="paragraph" w:customStyle="1" w:styleId="s3">
    <w:name w:val="s_3"/>
    <w:basedOn w:val="a"/>
    <w:rsid w:val="0063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14</cp:revision>
  <cp:lastPrinted>2023-08-17T13:04:00Z</cp:lastPrinted>
  <dcterms:created xsi:type="dcterms:W3CDTF">2023-01-30T14:16:00Z</dcterms:created>
  <dcterms:modified xsi:type="dcterms:W3CDTF">2023-08-17T13:05:00Z</dcterms:modified>
</cp:coreProperties>
</file>